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5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378"/>
        <w:gridCol w:w="2338"/>
        <w:gridCol w:w="2236"/>
        <w:gridCol w:w="1544"/>
        <w:gridCol w:w="2375"/>
        <w:gridCol w:w="1490"/>
        <w:gridCol w:w="2161"/>
      </w:tblGrid>
      <w:tr w:rsidR="00C7332A" w:rsidRPr="00087415" w:rsidTr="00D57D18">
        <w:trPr>
          <w:trHeight w:val="173"/>
          <w:jc w:val="center"/>
        </w:trPr>
        <w:tc>
          <w:tcPr>
            <w:tcW w:w="5716" w:type="dxa"/>
            <w:gridSpan w:val="2"/>
            <w:shd w:val="clear" w:color="auto" w:fill="E5B8B7" w:themeFill="accent2" w:themeFillTint="66"/>
          </w:tcPr>
          <w:p w:rsidR="00C7332A" w:rsidRPr="00AC22CF" w:rsidRDefault="00C7332A" w:rsidP="007D499A">
            <w:pPr>
              <w:jc w:val="center"/>
              <w:rPr>
                <w:b/>
                <w:bCs/>
              </w:rPr>
            </w:pPr>
            <w:r w:rsidRPr="00AC22CF">
              <w:rPr>
                <w:b/>
                <w:bCs/>
              </w:rPr>
              <w:t>Module d’enseignement</w:t>
            </w:r>
          </w:p>
        </w:tc>
        <w:tc>
          <w:tcPr>
            <w:tcW w:w="2236" w:type="dxa"/>
            <w:shd w:val="clear" w:color="auto" w:fill="E5B8B7" w:themeFill="accent2" w:themeFillTint="66"/>
          </w:tcPr>
          <w:p w:rsidR="00C7332A" w:rsidRPr="00AC22CF" w:rsidRDefault="00C7332A" w:rsidP="007D499A">
            <w:pPr>
              <w:jc w:val="center"/>
              <w:rPr>
                <w:b/>
                <w:bCs/>
              </w:rPr>
            </w:pPr>
            <w:r w:rsidRPr="00AC22CF">
              <w:rPr>
                <w:b/>
                <w:bCs/>
              </w:rPr>
              <w:t>Famille d’APS</w:t>
            </w:r>
          </w:p>
        </w:tc>
        <w:tc>
          <w:tcPr>
            <w:tcW w:w="1544" w:type="dxa"/>
            <w:shd w:val="clear" w:color="auto" w:fill="E5B8B7" w:themeFill="accent2" w:themeFillTint="66"/>
          </w:tcPr>
          <w:p w:rsidR="00C7332A" w:rsidRPr="00AC22CF" w:rsidRDefault="00C7332A" w:rsidP="007D499A">
            <w:pPr>
              <w:jc w:val="center"/>
              <w:rPr>
                <w:b/>
                <w:bCs/>
              </w:rPr>
            </w:pPr>
            <w:r w:rsidRPr="00AC22CF">
              <w:rPr>
                <w:b/>
                <w:bCs/>
              </w:rPr>
              <w:t>APS support</w:t>
            </w:r>
          </w:p>
        </w:tc>
        <w:tc>
          <w:tcPr>
            <w:tcW w:w="2375" w:type="dxa"/>
            <w:shd w:val="clear" w:color="auto" w:fill="E5B8B7" w:themeFill="accent2" w:themeFillTint="66"/>
          </w:tcPr>
          <w:p w:rsidR="00C7332A" w:rsidRPr="00AC22CF" w:rsidRDefault="00C7332A" w:rsidP="007D499A">
            <w:pPr>
              <w:jc w:val="center"/>
              <w:rPr>
                <w:b/>
                <w:bCs/>
              </w:rPr>
            </w:pPr>
            <w:r w:rsidRPr="00AC22CF">
              <w:rPr>
                <w:b/>
                <w:bCs/>
              </w:rPr>
              <w:t>Niveau scolaire</w:t>
            </w:r>
          </w:p>
        </w:tc>
        <w:tc>
          <w:tcPr>
            <w:tcW w:w="1490" w:type="dxa"/>
            <w:shd w:val="clear" w:color="auto" w:fill="E5B8B7" w:themeFill="accent2" w:themeFillTint="66"/>
          </w:tcPr>
          <w:p w:rsidR="00C7332A" w:rsidRPr="008754A1" w:rsidRDefault="00C7332A" w:rsidP="007D499A">
            <w:pPr>
              <w:jc w:val="center"/>
              <w:rPr>
                <w:rFonts w:ascii="Georgia" w:hAnsi="Georgia"/>
                <w:b/>
                <w:bCs/>
                <w:sz w:val="20"/>
                <w:szCs w:val="20"/>
              </w:rPr>
            </w:pPr>
            <w:r w:rsidRPr="008754A1">
              <w:rPr>
                <w:rFonts w:ascii="Georgia" w:hAnsi="Georgia"/>
                <w:b/>
                <w:bCs/>
                <w:sz w:val="20"/>
                <w:szCs w:val="20"/>
              </w:rPr>
              <w:t>Séance N°</w:t>
            </w:r>
          </w:p>
        </w:tc>
        <w:tc>
          <w:tcPr>
            <w:tcW w:w="2161" w:type="dxa"/>
            <w:shd w:val="clear" w:color="auto" w:fill="E5B8B7" w:themeFill="accent2" w:themeFillTint="66"/>
          </w:tcPr>
          <w:p w:rsidR="00C7332A" w:rsidRPr="008754A1" w:rsidRDefault="00C7332A" w:rsidP="007D499A">
            <w:pPr>
              <w:pStyle w:val="Titre1"/>
              <w:rPr>
                <w:rFonts w:ascii="Georgia" w:hAnsi="Georgia"/>
                <w:sz w:val="20"/>
                <w:szCs w:val="20"/>
              </w:rPr>
            </w:pPr>
            <w:r w:rsidRPr="008754A1">
              <w:rPr>
                <w:rFonts w:ascii="Georgia" w:hAnsi="Georgia"/>
                <w:sz w:val="20"/>
                <w:szCs w:val="20"/>
              </w:rPr>
              <w:t>Matériel</w:t>
            </w:r>
          </w:p>
        </w:tc>
      </w:tr>
      <w:tr w:rsidR="004F5A73" w:rsidRPr="00087415" w:rsidTr="00317EE4">
        <w:trPr>
          <w:trHeight w:val="253"/>
          <w:jc w:val="center"/>
        </w:trPr>
        <w:tc>
          <w:tcPr>
            <w:tcW w:w="5716" w:type="dxa"/>
            <w:gridSpan w:val="2"/>
            <w:shd w:val="clear" w:color="auto" w:fill="auto"/>
            <w:vAlign w:val="center"/>
          </w:tcPr>
          <w:p w:rsidR="004F5A73" w:rsidRPr="00E80B5A" w:rsidRDefault="004F5A73" w:rsidP="004F5A73">
            <w:pPr>
              <w:jc w:val="center"/>
              <w:rPr>
                <w:b/>
                <w:bCs/>
                <w:sz w:val="16"/>
                <w:szCs w:val="16"/>
              </w:rPr>
            </w:pPr>
            <w:r w:rsidRPr="004F5A73">
              <w:rPr>
                <w:b/>
                <w:bCs/>
                <w:sz w:val="16"/>
                <w:szCs w:val="16"/>
              </w:rPr>
              <w:t>Coordination motrice, équilibre condition physique et respect d’autrui</w:t>
            </w:r>
          </w:p>
        </w:tc>
        <w:tc>
          <w:tcPr>
            <w:tcW w:w="2236" w:type="dxa"/>
            <w:shd w:val="clear" w:color="auto" w:fill="auto"/>
            <w:vAlign w:val="center"/>
          </w:tcPr>
          <w:p w:rsidR="004F5A73" w:rsidRPr="00C7332A" w:rsidRDefault="004F5A73" w:rsidP="00C7332A">
            <w:pPr>
              <w:jc w:val="center"/>
            </w:pPr>
            <w:r>
              <w:t>athlétisme</w:t>
            </w:r>
          </w:p>
        </w:tc>
        <w:tc>
          <w:tcPr>
            <w:tcW w:w="1544" w:type="dxa"/>
            <w:shd w:val="clear" w:color="auto" w:fill="auto"/>
            <w:vAlign w:val="center"/>
          </w:tcPr>
          <w:p w:rsidR="004F5A73" w:rsidRPr="00C7332A" w:rsidRDefault="004F5A73" w:rsidP="004F5A73">
            <w:pPr>
              <w:jc w:val="center"/>
            </w:pPr>
            <w:r>
              <w:t>Saut en longueur</w:t>
            </w:r>
          </w:p>
        </w:tc>
        <w:tc>
          <w:tcPr>
            <w:tcW w:w="2375" w:type="dxa"/>
            <w:shd w:val="clear" w:color="auto" w:fill="auto"/>
            <w:vAlign w:val="center"/>
          </w:tcPr>
          <w:p w:rsidR="004F5A73" w:rsidRPr="00C7332A" w:rsidRDefault="004F5A73" w:rsidP="00D23EB9">
            <w:pPr>
              <w:jc w:val="center"/>
            </w:pPr>
            <w:r>
              <w:t>1</w:t>
            </w:r>
            <w:r w:rsidRPr="00C7332A">
              <w:t xml:space="preserve"> AC</w:t>
            </w:r>
          </w:p>
        </w:tc>
        <w:tc>
          <w:tcPr>
            <w:tcW w:w="1490" w:type="dxa"/>
            <w:shd w:val="clear" w:color="auto" w:fill="auto"/>
            <w:vAlign w:val="center"/>
          </w:tcPr>
          <w:p w:rsidR="004F5A73" w:rsidRPr="00C7332A" w:rsidRDefault="005F18E8" w:rsidP="00C7332A">
            <w:pPr>
              <w:jc w:val="center"/>
              <w:rPr>
                <w:rFonts w:ascii="Georgia" w:hAnsi="Georgia"/>
                <w:sz w:val="20"/>
                <w:szCs w:val="20"/>
              </w:rPr>
            </w:pPr>
            <w:r>
              <w:t>02</w:t>
            </w:r>
          </w:p>
        </w:tc>
        <w:tc>
          <w:tcPr>
            <w:tcW w:w="2161" w:type="dxa"/>
            <w:shd w:val="clear" w:color="auto" w:fill="auto"/>
            <w:vAlign w:val="center"/>
          </w:tcPr>
          <w:p w:rsidR="004F5A73" w:rsidRPr="00361E48" w:rsidRDefault="004F5A73" w:rsidP="00B27E4D">
            <w:pPr>
              <w:jc w:val="center"/>
              <w:rPr>
                <w:sz w:val="20"/>
                <w:szCs w:val="20"/>
              </w:rPr>
            </w:pPr>
            <w:r w:rsidRPr="00361E48">
              <w:rPr>
                <w:sz w:val="20"/>
                <w:szCs w:val="20"/>
              </w:rPr>
              <w:t>Double décamètre ; chaux ;drapeaux …</w:t>
            </w:r>
          </w:p>
        </w:tc>
      </w:tr>
      <w:tr w:rsidR="004F5A73" w:rsidRPr="00087415" w:rsidTr="00317EE4">
        <w:trPr>
          <w:trHeight w:val="501"/>
          <w:jc w:val="center"/>
        </w:trPr>
        <w:tc>
          <w:tcPr>
            <w:tcW w:w="3378" w:type="dxa"/>
            <w:shd w:val="clear" w:color="auto" w:fill="auto"/>
            <w:vAlign w:val="center"/>
          </w:tcPr>
          <w:p w:rsidR="004F5A73" w:rsidRPr="00A52248" w:rsidRDefault="004F5A73" w:rsidP="007D499A">
            <w:pPr>
              <w:spacing w:line="276" w:lineRule="auto"/>
              <w:rPr>
                <w:rFonts w:ascii="Georgia" w:hAnsi="Georgia"/>
                <w:b/>
                <w:sz w:val="18"/>
                <w:szCs w:val="18"/>
              </w:rPr>
            </w:pPr>
            <w:r w:rsidRPr="00A52248">
              <w:rPr>
                <w:rFonts w:ascii="Georgia" w:hAnsi="Georgia"/>
                <w:b/>
                <w:sz w:val="18"/>
                <w:szCs w:val="18"/>
              </w:rPr>
              <w:t>Objectif terminal d’intégration</w:t>
            </w:r>
          </w:p>
        </w:tc>
        <w:tc>
          <w:tcPr>
            <w:tcW w:w="12144" w:type="dxa"/>
            <w:gridSpan w:val="6"/>
            <w:shd w:val="clear" w:color="auto" w:fill="auto"/>
          </w:tcPr>
          <w:p w:rsidR="004F5A73" w:rsidRPr="004F5A73" w:rsidRDefault="004F5A73" w:rsidP="004F5A73">
            <w:pPr>
              <w:pStyle w:val="Paragraphedeliste"/>
              <w:numPr>
                <w:ilvl w:val="0"/>
                <w:numId w:val="44"/>
              </w:numPr>
              <w:autoSpaceDE w:val="0"/>
              <w:autoSpaceDN w:val="0"/>
              <w:adjustRightInd w:val="0"/>
            </w:pPr>
            <w:r w:rsidRPr="004F5A73">
              <w:t>l’élève la 1ere année doit acquérir une motricité correcte lui permettant de s’adapter aux exigences des situations (forme et rythme) et s’intégrer dans le groupe.</w:t>
            </w:r>
          </w:p>
        </w:tc>
      </w:tr>
      <w:tr w:rsidR="004F5A73" w:rsidRPr="00087415" w:rsidTr="00317EE4">
        <w:trPr>
          <w:trHeight w:val="342"/>
          <w:jc w:val="center"/>
        </w:trPr>
        <w:tc>
          <w:tcPr>
            <w:tcW w:w="3378" w:type="dxa"/>
            <w:shd w:val="clear" w:color="auto" w:fill="auto"/>
            <w:vAlign w:val="center"/>
          </w:tcPr>
          <w:p w:rsidR="004F5A73" w:rsidRPr="00A52248" w:rsidRDefault="004F5A73" w:rsidP="00C43FF1">
            <w:pPr>
              <w:spacing w:before="240" w:after="240" w:line="276" w:lineRule="auto"/>
              <w:rPr>
                <w:rFonts w:ascii="Georgia" w:hAnsi="Georgia"/>
                <w:b/>
                <w:sz w:val="18"/>
                <w:szCs w:val="18"/>
              </w:rPr>
            </w:pPr>
            <w:r w:rsidRPr="00A52248">
              <w:rPr>
                <w:rFonts w:ascii="Georgia" w:hAnsi="Georgia"/>
                <w:b/>
                <w:sz w:val="18"/>
                <w:szCs w:val="18"/>
              </w:rPr>
              <w:t>Objectif Terminal du cycle</w:t>
            </w:r>
          </w:p>
        </w:tc>
        <w:tc>
          <w:tcPr>
            <w:tcW w:w="12144" w:type="dxa"/>
            <w:gridSpan w:val="6"/>
            <w:shd w:val="clear" w:color="auto" w:fill="auto"/>
          </w:tcPr>
          <w:p w:rsidR="004F5A73" w:rsidRPr="004F5A73" w:rsidRDefault="004F5A73" w:rsidP="004F5A73">
            <w:pPr>
              <w:pStyle w:val="Paragraphedeliste"/>
              <w:numPr>
                <w:ilvl w:val="0"/>
                <w:numId w:val="44"/>
              </w:numPr>
              <w:autoSpaceDE w:val="0"/>
              <w:autoSpaceDN w:val="0"/>
              <w:adjustRightInd w:val="0"/>
            </w:pPr>
            <w:r w:rsidRPr="004F5A73">
              <w:t>L’élève de 1ere année doit pouvoir organiser les mouvements du corps et adapter les efforts pour construire de nouveaux repères afin de réaliser des performances individuelles et collectives générales et correctes.</w:t>
            </w:r>
          </w:p>
        </w:tc>
      </w:tr>
      <w:tr w:rsidR="004F5A73" w:rsidRPr="00087415" w:rsidTr="00317EE4">
        <w:trPr>
          <w:trHeight w:val="405"/>
          <w:jc w:val="center"/>
        </w:trPr>
        <w:tc>
          <w:tcPr>
            <w:tcW w:w="3378" w:type="dxa"/>
            <w:shd w:val="clear" w:color="auto" w:fill="auto"/>
            <w:vAlign w:val="center"/>
          </w:tcPr>
          <w:p w:rsidR="004F5A73" w:rsidRPr="00A52248" w:rsidRDefault="004F5A73" w:rsidP="00C43FF1">
            <w:pPr>
              <w:spacing w:before="240" w:after="240" w:line="276" w:lineRule="auto"/>
              <w:rPr>
                <w:rFonts w:ascii="Georgia" w:hAnsi="Georgia"/>
                <w:b/>
                <w:sz w:val="18"/>
                <w:szCs w:val="18"/>
              </w:rPr>
            </w:pPr>
            <w:r w:rsidRPr="00A52248">
              <w:rPr>
                <w:rFonts w:ascii="Georgia" w:hAnsi="Georgia"/>
                <w:b/>
                <w:sz w:val="18"/>
                <w:szCs w:val="18"/>
              </w:rPr>
              <w:t>Compétence visée</w:t>
            </w:r>
          </w:p>
        </w:tc>
        <w:tc>
          <w:tcPr>
            <w:tcW w:w="12144" w:type="dxa"/>
            <w:gridSpan w:val="6"/>
            <w:shd w:val="clear" w:color="auto" w:fill="auto"/>
          </w:tcPr>
          <w:p w:rsidR="004F5A73" w:rsidRPr="004F5A73" w:rsidRDefault="004F5A73" w:rsidP="004F5A73">
            <w:pPr>
              <w:pStyle w:val="Paragraphedeliste"/>
              <w:numPr>
                <w:ilvl w:val="0"/>
                <w:numId w:val="44"/>
              </w:numPr>
            </w:pPr>
            <w:r w:rsidRPr="004F5A73">
              <w:t>surmonter la honte et l'embarras lors d'une performance en face de l'autre</w:t>
            </w:r>
          </w:p>
        </w:tc>
      </w:tr>
      <w:tr w:rsidR="005F18E8" w:rsidRPr="00087415" w:rsidTr="00317EE4">
        <w:trPr>
          <w:trHeight w:val="405"/>
          <w:jc w:val="center"/>
        </w:trPr>
        <w:tc>
          <w:tcPr>
            <w:tcW w:w="3378" w:type="dxa"/>
            <w:shd w:val="clear" w:color="auto" w:fill="auto"/>
            <w:vAlign w:val="center"/>
          </w:tcPr>
          <w:p w:rsidR="005F18E8" w:rsidRPr="00A52248" w:rsidRDefault="005F18E8" w:rsidP="00CA20F3">
            <w:pPr>
              <w:pStyle w:val="Titre2"/>
              <w:spacing w:line="276" w:lineRule="auto"/>
              <w:jc w:val="lowKashida"/>
              <w:rPr>
                <w:rFonts w:ascii="Times New Roman" w:hAnsi="Times New Roman" w:cs="Times New Roman"/>
                <w:i w:val="0"/>
                <w:iCs w:val="0"/>
                <w:sz w:val="18"/>
                <w:szCs w:val="18"/>
              </w:rPr>
            </w:pPr>
            <w:r w:rsidRPr="00A52248">
              <w:rPr>
                <w:rFonts w:ascii="Times New Roman" w:hAnsi="Times New Roman" w:cs="Times New Roman"/>
                <w:i w:val="0"/>
                <w:iCs w:val="0"/>
                <w:sz w:val="18"/>
                <w:szCs w:val="18"/>
              </w:rPr>
              <w:t>Objectif de la séance</w:t>
            </w:r>
          </w:p>
        </w:tc>
        <w:tc>
          <w:tcPr>
            <w:tcW w:w="12144" w:type="dxa"/>
            <w:gridSpan w:val="6"/>
            <w:shd w:val="clear" w:color="auto" w:fill="auto"/>
          </w:tcPr>
          <w:p w:rsidR="005F18E8" w:rsidRPr="005F18E8" w:rsidRDefault="005F18E8" w:rsidP="005F18E8">
            <w:pPr>
              <w:pStyle w:val="Paragraphedeliste"/>
              <w:numPr>
                <w:ilvl w:val="0"/>
                <w:numId w:val="44"/>
              </w:numPr>
              <w:tabs>
                <w:tab w:val="left" w:pos="6400"/>
              </w:tabs>
              <w:jc w:val="both"/>
              <w:rPr>
                <w:rFonts w:ascii="Comic Sans MS" w:hAnsi="Comic Sans MS"/>
                <w:color w:val="000000" w:themeColor="text1"/>
              </w:rPr>
            </w:pPr>
            <w:r w:rsidRPr="005F18E8">
              <w:rPr>
                <w:rFonts w:ascii="Comic Sans MS" w:hAnsi="Comic Sans MS"/>
                <w:color w:val="000000" w:themeColor="text1"/>
              </w:rPr>
              <w:t>Séance théorique</w:t>
            </w:r>
          </w:p>
        </w:tc>
      </w:tr>
    </w:tbl>
    <w:p w:rsidR="005C0605" w:rsidRDefault="005C0605"/>
    <w:tbl>
      <w:tblPr>
        <w:tblW w:w="11160" w:type="dxa"/>
        <w:tblInd w:w="24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60"/>
      </w:tblGrid>
      <w:tr w:rsidR="005F18E8" w:rsidRPr="005F18E8" w:rsidTr="005F18E8">
        <w:trPr>
          <w:trHeight w:val="6613"/>
        </w:trPr>
        <w:tc>
          <w:tcPr>
            <w:tcW w:w="11160" w:type="dxa"/>
          </w:tcPr>
          <w:p w:rsidR="005F18E8" w:rsidRPr="005F18E8" w:rsidRDefault="005F18E8" w:rsidP="005F18E8">
            <w:pPr>
              <w:jc w:val="center"/>
              <w:rPr>
                <w:b/>
                <w:bCs/>
              </w:rPr>
            </w:pPr>
            <w:r w:rsidRPr="005F18E8">
              <w:rPr>
                <w:b/>
                <w:bCs/>
              </w:rPr>
              <w:t xml:space="preserve">I- Règlement </w:t>
            </w:r>
          </w:p>
          <w:p w:rsidR="005F18E8" w:rsidRPr="005F18E8" w:rsidRDefault="005F18E8" w:rsidP="005F18E8">
            <w:pPr>
              <w:jc w:val="center"/>
              <w:rPr>
                <w:b/>
                <w:bCs/>
              </w:rPr>
            </w:pPr>
          </w:p>
          <w:p w:rsidR="005F18E8" w:rsidRPr="005F18E8" w:rsidRDefault="005F18E8" w:rsidP="005F18E8">
            <w:pPr>
              <w:jc w:val="center"/>
              <w:rPr>
                <w:bCs/>
              </w:rPr>
            </w:pPr>
            <w:r w:rsidRPr="005F18E8">
              <w:rPr>
                <w:bCs/>
              </w:rPr>
              <w:t>1- Piste d’élan et sautoir</w:t>
            </w:r>
          </w:p>
          <w:p w:rsidR="005F18E8" w:rsidRPr="005F18E8" w:rsidRDefault="005F18E8" w:rsidP="005F18E8">
            <w:pPr>
              <w:jc w:val="center"/>
              <w:rPr>
                <w:bCs/>
              </w:rPr>
            </w:pPr>
            <w:r w:rsidRPr="005F18E8">
              <w:rPr>
                <w:bCs/>
              </w:rPr>
              <w:t>Le règlement international fixe tout d’abord les limites à l’intérieur desquelles le sauteur pourra s’exprimer.</w:t>
            </w:r>
          </w:p>
          <w:p w:rsidR="005F18E8" w:rsidRPr="005F18E8" w:rsidRDefault="005F18E8" w:rsidP="005F18E8">
            <w:pPr>
              <w:jc w:val="center"/>
              <w:rPr>
                <w:bCs/>
              </w:rPr>
            </w:pPr>
            <w:r w:rsidRPr="005F18E8">
              <w:rPr>
                <w:bCs/>
              </w:rPr>
              <w:t>Relevons maintenant les règles principales régissant ce concours.</w:t>
            </w:r>
          </w:p>
          <w:p w:rsidR="005F18E8" w:rsidRPr="005F18E8" w:rsidRDefault="005F18E8" w:rsidP="005F18E8">
            <w:pPr>
              <w:jc w:val="center"/>
              <w:rPr>
                <w:bCs/>
              </w:rPr>
            </w:pPr>
          </w:p>
          <w:p w:rsidR="005F18E8" w:rsidRPr="005F18E8" w:rsidRDefault="005F18E8" w:rsidP="005F18E8">
            <w:pPr>
              <w:jc w:val="center"/>
            </w:pPr>
          </w:p>
          <w:p w:rsidR="005F18E8" w:rsidRPr="005F18E8" w:rsidRDefault="005F18E8" w:rsidP="005F18E8">
            <w:pPr>
              <w:jc w:val="center"/>
              <w:rPr>
                <w:b/>
                <w:bCs/>
              </w:rPr>
            </w:pPr>
          </w:p>
          <w:p w:rsidR="005F18E8" w:rsidRPr="005F18E8" w:rsidRDefault="005F18E8" w:rsidP="005F18E8">
            <w:pPr>
              <w:jc w:val="center"/>
              <w:rPr>
                <w:bCs/>
              </w:rPr>
            </w:pPr>
          </w:p>
          <w:p w:rsidR="005F18E8" w:rsidRPr="005F18E8" w:rsidRDefault="005F18E8" w:rsidP="005F18E8">
            <w:pPr>
              <w:jc w:val="center"/>
              <w:rPr>
                <w:bCs/>
              </w:rPr>
            </w:pPr>
          </w:p>
          <w:p w:rsidR="005F18E8" w:rsidRPr="005F18E8" w:rsidRDefault="005F18E8" w:rsidP="005F18E8">
            <w:pPr>
              <w:jc w:val="center"/>
              <w:rPr>
                <w:bCs/>
              </w:rPr>
            </w:pPr>
          </w:p>
          <w:p w:rsidR="005F18E8" w:rsidRPr="005F18E8" w:rsidRDefault="005F18E8" w:rsidP="005F18E8">
            <w:pPr>
              <w:jc w:val="center"/>
              <w:rPr>
                <w:bCs/>
              </w:rPr>
            </w:pPr>
          </w:p>
          <w:p w:rsidR="005F18E8" w:rsidRPr="005F18E8" w:rsidRDefault="005F18E8" w:rsidP="005F18E8">
            <w:pPr>
              <w:jc w:val="center"/>
              <w:rPr>
                <w:bCs/>
              </w:rPr>
            </w:pPr>
          </w:p>
          <w:p w:rsidR="005F18E8" w:rsidRPr="005F18E8" w:rsidRDefault="005F18E8" w:rsidP="005F18E8">
            <w:pPr>
              <w:jc w:val="center"/>
              <w:rPr>
                <w:bCs/>
              </w:rPr>
            </w:pPr>
          </w:p>
          <w:p w:rsidR="005F18E8" w:rsidRPr="005F18E8" w:rsidRDefault="005F18E8" w:rsidP="005F18E8">
            <w:pPr>
              <w:jc w:val="center"/>
              <w:rPr>
                <w:bCs/>
              </w:rPr>
            </w:pPr>
          </w:p>
          <w:p w:rsidR="005F18E8" w:rsidRPr="005F18E8" w:rsidRDefault="005F18E8" w:rsidP="005F18E8">
            <w:pPr>
              <w:jc w:val="center"/>
              <w:rPr>
                <w:bCs/>
              </w:rPr>
            </w:pPr>
          </w:p>
          <w:p w:rsidR="005F18E8" w:rsidRPr="005F18E8" w:rsidRDefault="005F18E8" w:rsidP="005F18E8">
            <w:pPr>
              <w:jc w:val="center"/>
              <w:rPr>
                <w:bCs/>
              </w:rPr>
            </w:pPr>
          </w:p>
          <w:p w:rsidR="005F18E8" w:rsidRPr="005F18E8" w:rsidRDefault="005F18E8" w:rsidP="005F18E8">
            <w:pPr>
              <w:jc w:val="center"/>
              <w:rPr>
                <w:bCs/>
              </w:rPr>
            </w:pPr>
          </w:p>
          <w:p w:rsidR="005F18E8" w:rsidRPr="005F18E8" w:rsidRDefault="005F18E8" w:rsidP="005F18E8">
            <w:pPr>
              <w:jc w:val="center"/>
              <w:rPr>
                <w:bCs/>
              </w:rPr>
            </w:pPr>
            <w:r w:rsidRPr="005F18E8">
              <w:rPr>
                <w:bCs/>
                <w:noProof/>
              </w:rPr>
              <w:drawing>
                <wp:anchor distT="0" distB="0" distL="114300" distR="114300" simplePos="0" relativeHeight="251659264" behindDoc="0" locked="0" layoutInCell="1" allowOverlap="1">
                  <wp:simplePos x="0" y="0"/>
                  <wp:positionH relativeFrom="column">
                    <wp:posOffset>768350</wp:posOffset>
                  </wp:positionH>
                  <wp:positionV relativeFrom="paragraph">
                    <wp:posOffset>-1966595</wp:posOffset>
                  </wp:positionV>
                  <wp:extent cx="5362575" cy="1924050"/>
                  <wp:effectExtent l="19050" t="0" r="9525" b="0"/>
                  <wp:wrapSquare wrapText="bothSides"/>
                  <wp:docPr id="8"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5362575" cy="1924050"/>
                          </a:xfrm>
                          <a:prstGeom prst="rect">
                            <a:avLst/>
                          </a:prstGeom>
                          <a:noFill/>
                          <a:ln w="9525">
                            <a:noFill/>
                            <a:miter lim="800000"/>
                            <a:headEnd/>
                            <a:tailEnd/>
                          </a:ln>
                        </pic:spPr>
                      </pic:pic>
                    </a:graphicData>
                  </a:graphic>
                </wp:anchor>
              </w:drawing>
            </w:r>
          </w:p>
          <w:p w:rsidR="005F18E8" w:rsidRPr="005F18E8" w:rsidRDefault="005F18E8" w:rsidP="005F18E8">
            <w:pPr>
              <w:jc w:val="center"/>
              <w:rPr>
                <w:bCs/>
              </w:rPr>
            </w:pPr>
          </w:p>
          <w:p w:rsidR="005F18E8" w:rsidRPr="005F18E8" w:rsidRDefault="005F18E8" w:rsidP="005F18E8">
            <w:pPr>
              <w:jc w:val="center"/>
              <w:rPr>
                <w:bCs/>
              </w:rPr>
            </w:pPr>
            <w:r w:rsidRPr="005F18E8">
              <w:rPr>
                <w:bCs/>
              </w:rPr>
              <w:t>2- Nombre d’essais</w:t>
            </w:r>
          </w:p>
          <w:p w:rsidR="005F18E8" w:rsidRPr="005F18E8" w:rsidRDefault="005F18E8" w:rsidP="005F18E8">
            <w:pPr>
              <w:jc w:val="center"/>
              <w:rPr>
                <w:bCs/>
              </w:rPr>
            </w:pPr>
            <w:r w:rsidRPr="005F18E8">
              <w:rPr>
                <w:bCs/>
              </w:rPr>
              <w:t>S’il y a huit participants au plus, tous disposent de six essais. Au-delà, chacun aura droit à trois essais et les huit meilleurs pourront réaliser trois essais supplémentaires.</w:t>
            </w:r>
          </w:p>
          <w:p w:rsidR="005F18E8" w:rsidRPr="005F18E8" w:rsidRDefault="005F18E8" w:rsidP="005F18E8">
            <w:pPr>
              <w:jc w:val="center"/>
              <w:rPr>
                <w:bCs/>
              </w:rPr>
            </w:pPr>
            <w:r w:rsidRPr="005F18E8">
              <w:rPr>
                <w:bCs/>
              </w:rPr>
              <w:t xml:space="preserve">A l’école , l’élève dispose de 3 essais </w:t>
            </w:r>
          </w:p>
          <w:p w:rsidR="005F18E8" w:rsidRPr="005F18E8" w:rsidRDefault="005F18E8" w:rsidP="005F18E8">
            <w:pPr>
              <w:jc w:val="center"/>
              <w:rPr>
                <w:b/>
                <w:bCs/>
              </w:rPr>
            </w:pPr>
          </w:p>
          <w:p w:rsidR="005F18E8" w:rsidRPr="005F18E8" w:rsidRDefault="005F18E8" w:rsidP="005F18E8">
            <w:pPr>
              <w:jc w:val="center"/>
              <w:rPr>
                <w:bCs/>
              </w:rPr>
            </w:pPr>
            <w:r w:rsidRPr="005F18E8">
              <w:rPr>
                <w:bCs/>
              </w:rPr>
              <w:t xml:space="preserve">   </w:t>
            </w:r>
          </w:p>
          <w:p w:rsidR="005F18E8" w:rsidRPr="005F18E8" w:rsidRDefault="005F18E8" w:rsidP="005F18E8">
            <w:pPr>
              <w:jc w:val="center"/>
              <w:rPr>
                <w:bCs/>
              </w:rPr>
            </w:pPr>
          </w:p>
          <w:p w:rsidR="005F18E8" w:rsidRPr="005F18E8" w:rsidRDefault="005F18E8" w:rsidP="005F18E8">
            <w:pPr>
              <w:jc w:val="center"/>
              <w:rPr>
                <w:bCs/>
              </w:rPr>
            </w:pPr>
          </w:p>
          <w:p w:rsidR="005F18E8" w:rsidRPr="005F18E8" w:rsidRDefault="005F18E8" w:rsidP="005F18E8">
            <w:pPr>
              <w:jc w:val="center"/>
              <w:rPr>
                <w:bCs/>
              </w:rPr>
            </w:pPr>
          </w:p>
          <w:p w:rsidR="005F18E8" w:rsidRPr="005F18E8" w:rsidRDefault="005F18E8" w:rsidP="005F18E8">
            <w:pPr>
              <w:jc w:val="center"/>
              <w:rPr>
                <w:bCs/>
              </w:rPr>
            </w:pPr>
          </w:p>
          <w:p w:rsidR="005F18E8" w:rsidRPr="005F18E8" w:rsidRDefault="005F18E8" w:rsidP="005F18E8">
            <w:pPr>
              <w:jc w:val="center"/>
              <w:rPr>
                <w:bCs/>
              </w:rPr>
            </w:pPr>
            <w:r w:rsidRPr="005F18E8">
              <w:rPr>
                <w:bCs/>
              </w:rPr>
              <w:t xml:space="preserve"> 3- cas de nullité </w:t>
            </w:r>
          </w:p>
          <w:p w:rsidR="005F18E8" w:rsidRPr="005F18E8" w:rsidRDefault="005F18E8" w:rsidP="005F18E8">
            <w:pPr>
              <w:jc w:val="center"/>
              <w:rPr>
                <w:bCs/>
              </w:rPr>
            </w:pPr>
          </w:p>
          <w:p w:rsidR="005F18E8" w:rsidRPr="005F18E8" w:rsidRDefault="005F18E8" w:rsidP="005F18E8">
            <w:pPr>
              <w:jc w:val="center"/>
              <w:rPr>
                <w:bCs/>
              </w:rPr>
            </w:pPr>
          </w:p>
          <w:p w:rsidR="005F18E8" w:rsidRPr="005F18E8" w:rsidRDefault="005F18E8" w:rsidP="005F18E8">
            <w:pPr>
              <w:jc w:val="center"/>
              <w:rPr>
                <w:bCs/>
              </w:rPr>
            </w:pPr>
            <w:r w:rsidRPr="005F18E8">
              <w:rPr>
                <w:bCs/>
              </w:rPr>
              <w:t>Il nous a paru intéressant de reproduire le schéma illustrant le mesurage des sauts</w:t>
            </w:r>
          </w:p>
          <w:p w:rsidR="005F18E8" w:rsidRPr="005F18E8" w:rsidRDefault="005F18E8" w:rsidP="005F18E8">
            <w:pPr>
              <w:jc w:val="center"/>
              <w:rPr>
                <w:b/>
                <w:bCs/>
              </w:rPr>
            </w:pPr>
          </w:p>
          <w:p w:rsidR="005F18E8" w:rsidRPr="005F18E8" w:rsidRDefault="005F18E8" w:rsidP="005F18E8">
            <w:pPr>
              <w:jc w:val="center"/>
              <w:rPr>
                <w:b/>
                <w:bCs/>
              </w:rPr>
            </w:pPr>
          </w:p>
          <w:p w:rsidR="005F18E8" w:rsidRPr="005F18E8" w:rsidRDefault="005F18E8" w:rsidP="005F18E8">
            <w:pPr>
              <w:jc w:val="center"/>
              <w:rPr>
                <w:b/>
                <w:bCs/>
              </w:rPr>
            </w:pPr>
            <w:r w:rsidRPr="005F18E8">
              <w:rPr>
                <w:b/>
                <w:bCs/>
                <w:noProof/>
              </w:rPr>
              <w:drawing>
                <wp:anchor distT="0" distB="0" distL="114300" distR="114300" simplePos="0" relativeHeight="251660288" behindDoc="0" locked="0" layoutInCell="1" allowOverlap="1">
                  <wp:simplePos x="0" y="0"/>
                  <wp:positionH relativeFrom="column">
                    <wp:posOffset>234950</wp:posOffset>
                  </wp:positionH>
                  <wp:positionV relativeFrom="paragraph">
                    <wp:posOffset>93980</wp:posOffset>
                  </wp:positionV>
                  <wp:extent cx="4638675" cy="952500"/>
                  <wp:effectExtent l="19050" t="0" r="9525" b="0"/>
                  <wp:wrapSquare wrapText="bothSides"/>
                  <wp:docPr id="9"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4638675" cy="952500"/>
                          </a:xfrm>
                          <a:prstGeom prst="rect">
                            <a:avLst/>
                          </a:prstGeom>
                          <a:noFill/>
                          <a:ln w="9525">
                            <a:noFill/>
                            <a:miter lim="800000"/>
                            <a:headEnd/>
                            <a:tailEnd/>
                          </a:ln>
                        </pic:spPr>
                      </pic:pic>
                    </a:graphicData>
                  </a:graphic>
                </wp:anchor>
              </w:drawing>
            </w:r>
          </w:p>
          <w:p w:rsidR="005F18E8" w:rsidRPr="005F18E8" w:rsidRDefault="005F18E8" w:rsidP="005F18E8">
            <w:pPr>
              <w:jc w:val="center"/>
              <w:rPr>
                <w:b/>
                <w:bCs/>
              </w:rPr>
            </w:pPr>
          </w:p>
          <w:p w:rsidR="005F18E8" w:rsidRPr="005F18E8" w:rsidRDefault="005F18E8" w:rsidP="005F18E8">
            <w:pPr>
              <w:jc w:val="center"/>
              <w:rPr>
                <w:bCs/>
              </w:rPr>
            </w:pPr>
          </w:p>
          <w:p w:rsidR="005F18E8" w:rsidRPr="005F18E8" w:rsidRDefault="005F18E8" w:rsidP="005F18E8">
            <w:pPr>
              <w:jc w:val="center"/>
              <w:rPr>
                <w:b/>
                <w:bCs/>
              </w:rPr>
            </w:pPr>
          </w:p>
          <w:p w:rsidR="005F18E8" w:rsidRPr="005F18E8" w:rsidRDefault="005F18E8" w:rsidP="005F18E8">
            <w:pPr>
              <w:jc w:val="center"/>
              <w:rPr>
                <w:b/>
                <w:bCs/>
              </w:rPr>
            </w:pPr>
          </w:p>
          <w:p w:rsidR="005F18E8" w:rsidRPr="005F18E8" w:rsidRDefault="005F18E8" w:rsidP="005F18E8">
            <w:pPr>
              <w:jc w:val="center"/>
              <w:rPr>
                <w:b/>
                <w:bCs/>
              </w:rPr>
            </w:pPr>
          </w:p>
          <w:p w:rsidR="005F18E8" w:rsidRPr="005F18E8" w:rsidRDefault="005F18E8" w:rsidP="005F18E8">
            <w:pPr>
              <w:jc w:val="center"/>
              <w:rPr>
                <w:b/>
                <w:bCs/>
              </w:rPr>
            </w:pPr>
          </w:p>
          <w:p w:rsidR="005F18E8" w:rsidRPr="005F18E8" w:rsidRDefault="005F18E8" w:rsidP="005F18E8">
            <w:pPr>
              <w:jc w:val="center"/>
              <w:rPr>
                <w:b/>
                <w:bCs/>
              </w:rPr>
            </w:pPr>
          </w:p>
          <w:p w:rsidR="005F18E8" w:rsidRPr="005F18E8" w:rsidRDefault="005F18E8" w:rsidP="005F18E8">
            <w:pPr>
              <w:jc w:val="center"/>
              <w:rPr>
                <w:b/>
                <w:bCs/>
              </w:rPr>
            </w:pPr>
          </w:p>
          <w:p w:rsidR="005F18E8" w:rsidRPr="005F18E8" w:rsidRDefault="005F18E8" w:rsidP="005F18E8">
            <w:pPr>
              <w:jc w:val="center"/>
              <w:rPr>
                <w:b/>
                <w:bCs/>
              </w:rPr>
            </w:pPr>
          </w:p>
          <w:p w:rsidR="005F18E8" w:rsidRPr="005F18E8" w:rsidRDefault="005F18E8" w:rsidP="005F18E8">
            <w:pPr>
              <w:jc w:val="center"/>
              <w:rPr>
                <w:bCs/>
              </w:rPr>
            </w:pPr>
            <w:r w:rsidRPr="005F18E8">
              <w:rPr>
                <w:b/>
                <w:bCs/>
              </w:rPr>
              <w:t xml:space="preserve">Sauteur A : </w:t>
            </w:r>
            <w:r w:rsidRPr="005F18E8">
              <w:rPr>
                <w:bCs/>
              </w:rPr>
              <w:t>Appel sur la planche valable.</w:t>
            </w:r>
          </w:p>
          <w:p w:rsidR="005F18E8" w:rsidRPr="005F18E8" w:rsidRDefault="005F18E8" w:rsidP="005F18E8">
            <w:pPr>
              <w:jc w:val="center"/>
              <w:rPr>
                <w:bCs/>
              </w:rPr>
            </w:pPr>
            <w:r w:rsidRPr="005F18E8">
              <w:rPr>
                <w:b/>
                <w:bCs/>
              </w:rPr>
              <w:t>Sauteur B :</w:t>
            </w:r>
            <w:r w:rsidRPr="005F18E8">
              <w:rPr>
                <w:bCs/>
              </w:rPr>
              <w:t xml:space="preserve"> Appel sur la planche valable, mais la réception est en dehors du prolongement de la piste d’élan. On prolonge la ligne d’appel, et on mesure perpendiculairement à cette ligne prolongée.</w:t>
            </w:r>
          </w:p>
          <w:p w:rsidR="005F18E8" w:rsidRPr="005F18E8" w:rsidRDefault="005F18E8" w:rsidP="005F18E8">
            <w:pPr>
              <w:jc w:val="center"/>
              <w:rPr>
                <w:bCs/>
              </w:rPr>
            </w:pPr>
            <w:r w:rsidRPr="005F18E8">
              <w:rPr>
                <w:b/>
                <w:bCs/>
              </w:rPr>
              <w:t>Sauteur C :</w:t>
            </w:r>
            <w:r w:rsidRPr="005F18E8">
              <w:rPr>
                <w:bCs/>
              </w:rPr>
              <w:t xml:space="preserve"> Appel avant la planche (C’) valable. La mesure se fait depuis la ligne d’appel.</w:t>
            </w:r>
          </w:p>
          <w:p w:rsidR="005F18E8" w:rsidRPr="005F18E8" w:rsidRDefault="005F18E8" w:rsidP="005F18E8">
            <w:pPr>
              <w:jc w:val="center"/>
              <w:rPr>
                <w:bCs/>
              </w:rPr>
            </w:pPr>
            <w:r w:rsidRPr="005F18E8">
              <w:rPr>
                <w:b/>
                <w:bCs/>
              </w:rPr>
              <w:t>Sauteur D :</w:t>
            </w:r>
            <w:r w:rsidRPr="005F18E8">
              <w:rPr>
                <w:bCs/>
              </w:rPr>
              <w:t xml:space="preserve"> Il retombe avant la fosse (cas du triple saut) essai nul.</w:t>
            </w:r>
          </w:p>
          <w:p w:rsidR="005F18E8" w:rsidRPr="005F18E8" w:rsidRDefault="005F18E8" w:rsidP="005F18E8">
            <w:pPr>
              <w:jc w:val="center"/>
              <w:rPr>
                <w:bCs/>
              </w:rPr>
            </w:pPr>
            <w:r w:rsidRPr="005F18E8">
              <w:rPr>
                <w:b/>
                <w:bCs/>
              </w:rPr>
              <w:t>Sauteur E :</w:t>
            </w:r>
            <w:r w:rsidRPr="005F18E8">
              <w:rPr>
                <w:bCs/>
              </w:rPr>
              <w:t xml:space="preserve"> Sa main touche en E’ hors de la zone de chute et en deçà de sa marque: essai nul.</w:t>
            </w:r>
          </w:p>
          <w:p w:rsidR="005F18E8" w:rsidRPr="005F18E8" w:rsidRDefault="005F18E8" w:rsidP="005F18E8">
            <w:pPr>
              <w:jc w:val="center"/>
              <w:rPr>
                <w:bCs/>
              </w:rPr>
            </w:pPr>
            <w:r w:rsidRPr="005F18E8">
              <w:rPr>
                <w:b/>
                <w:bCs/>
              </w:rPr>
              <w:t>Sauteur F :</w:t>
            </w:r>
            <w:r w:rsidRPr="005F18E8">
              <w:rPr>
                <w:bCs/>
              </w:rPr>
              <w:t xml:space="preserve"> Sa main touche en F’ hors de la zone de chute, mais au-delà de sa marque : essai valable, mais              </w:t>
            </w:r>
            <w:r w:rsidRPr="005F18E8">
              <w:rPr>
                <w:bCs/>
              </w:rPr>
              <w:tab/>
              <w:t xml:space="preserve">   mesurage comme en B.</w:t>
            </w:r>
          </w:p>
          <w:p w:rsidR="005F18E8" w:rsidRPr="005F18E8" w:rsidRDefault="005F18E8" w:rsidP="005F18E8">
            <w:pPr>
              <w:jc w:val="center"/>
              <w:rPr>
                <w:bCs/>
              </w:rPr>
            </w:pPr>
            <w:r w:rsidRPr="005F18E8">
              <w:rPr>
                <w:b/>
                <w:bCs/>
              </w:rPr>
              <w:t>Sauteur G :</w:t>
            </w:r>
            <w:r w:rsidRPr="005F18E8">
              <w:rPr>
                <w:bCs/>
              </w:rPr>
              <w:t xml:space="preserve"> Après la réception dans la zone de chute, il revient en arrière à l’intérieur de celle-ci essai nul.</w:t>
            </w:r>
          </w:p>
          <w:p w:rsidR="005F18E8" w:rsidRPr="005F18E8" w:rsidRDefault="005F18E8" w:rsidP="005F18E8">
            <w:pPr>
              <w:jc w:val="center"/>
              <w:rPr>
                <w:bCs/>
              </w:rPr>
            </w:pPr>
            <w:r w:rsidRPr="005F18E8">
              <w:rPr>
                <w:b/>
                <w:bCs/>
              </w:rPr>
              <w:t>Sauteur H :</w:t>
            </w:r>
            <w:r w:rsidRPr="005F18E8">
              <w:rPr>
                <w:bCs/>
              </w:rPr>
              <w:t xml:space="preserve"> Il a pris son appel à côté de la planche d’appel et à l’extérieur de la piste d’élan en H’ : essai nul.</w:t>
            </w:r>
          </w:p>
          <w:p w:rsidR="005F18E8" w:rsidRPr="005F18E8" w:rsidRDefault="005F18E8" w:rsidP="005F18E8">
            <w:pPr>
              <w:jc w:val="center"/>
              <w:rPr>
                <w:bCs/>
              </w:rPr>
            </w:pPr>
          </w:p>
          <w:p w:rsidR="005F18E8" w:rsidRPr="005F18E8" w:rsidRDefault="005F18E8" w:rsidP="005F18E8">
            <w:pPr>
              <w:jc w:val="center"/>
              <w:rPr>
                <w:bCs/>
              </w:rPr>
            </w:pPr>
            <w:r w:rsidRPr="005F18E8">
              <w:rPr>
                <w:bCs/>
              </w:rPr>
              <w:t xml:space="preserve">    4- Mesurage des sauts</w:t>
            </w:r>
          </w:p>
          <w:p w:rsidR="005F18E8" w:rsidRPr="005F18E8" w:rsidRDefault="005F18E8" w:rsidP="005F18E8">
            <w:pPr>
              <w:jc w:val="center"/>
              <w:rPr>
                <w:bCs/>
              </w:rPr>
            </w:pPr>
            <w:r w:rsidRPr="005F18E8">
              <w:rPr>
                <w:bCs/>
              </w:rPr>
              <w:t>Tous les sauts seront mesurés à partir de la marque la plus proche faite dans la zone de chute par une partie quelconque du corps ou des membres, jusqu’à la ligne d’appel et perpendiculairement à cette ligne.</w:t>
            </w:r>
          </w:p>
          <w:p w:rsidR="005F18E8" w:rsidRPr="005F18E8" w:rsidRDefault="005F18E8" w:rsidP="005F18E8">
            <w:pPr>
              <w:jc w:val="center"/>
              <w:rPr>
                <w:bCs/>
              </w:rPr>
            </w:pPr>
          </w:p>
          <w:p w:rsidR="005F18E8" w:rsidRPr="005F18E8" w:rsidRDefault="005F18E8" w:rsidP="005F18E8">
            <w:pPr>
              <w:jc w:val="center"/>
              <w:rPr>
                <w:bCs/>
              </w:rPr>
            </w:pPr>
            <w:r w:rsidRPr="005F18E8">
              <w:rPr>
                <w:bCs/>
              </w:rPr>
              <w:t xml:space="preserve">    5- Classement ex aequo </w:t>
            </w:r>
          </w:p>
          <w:p w:rsidR="005F18E8" w:rsidRPr="005F18E8" w:rsidRDefault="005F18E8" w:rsidP="005F18E8">
            <w:pPr>
              <w:jc w:val="center"/>
              <w:rPr>
                <w:bCs/>
              </w:rPr>
            </w:pPr>
            <w:r w:rsidRPr="005F18E8">
              <w:rPr>
                <w:bCs/>
              </w:rPr>
              <w:t>C’est le meilleur des six sauts effectués qui détermine la performance finale.</w:t>
            </w:r>
          </w:p>
          <w:p w:rsidR="005F18E8" w:rsidRPr="005F18E8" w:rsidRDefault="005F18E8" w:rsidP="005F18E8">
            <w:pPr>
              <w:jc w:val="center"/>
              <w:rPr>
                <w:bCs/>
              </w:rPr>
            </w:pPr>
            <w:r w:rsidRPr="005F18E8">
              <w:rPr>
                <w:bCs/>
              </w:rPr>
              <w:t xml:space="preserve">En cas d’ex aequo, la deuxième meilleure performance départage les concurrents; si l’ex aequo subsiste, c’est la troisième meilleure performance </w:t>
            </w:r>
          </w:p>
          <w:p w:rsidR="005F18E8" w:rsidRPr="005F18E8" w:rsidRDefault="005F18E8" w:rsidP="005F18E8">
            <w:pPr>
              <w:jc w:val="center"/>
              <w:rPr>
                <w:bCs/>
              </w:rPr>
            </w:pPr>
          </w:p>
          <w:p w:rsidR="005F18E8" w:rsidRPr="005F18E8" w:rsidRDefault="005F18E8" w:rsidP="005F18E8">
            <w:pPr>
              <w:jc w:val="center"/>
              <w:rPr>
                <w:bCs/>
              </w:rPr>
            </w:pPr>
            <w:r w:rsidRPr="005F18E8">
              <w:rPr>
                <w:bCs/>
              </w:rPr>
              <w:t>qui est prise en compte et ainsi de suite.</w:t>
            </w:r>
          </w:p>
          <w:p w:rsidR="005F18E8" w:rsidRPr="005F18E8" w:rsidRDefault="005F18E8" w:rsidP="005F18E8">
            <w:pPr>
              <w:jc w:val="center"/>
            </w:pPr>
          </w:p>
          <w:p w:rsidR="005F18E8" w:rsidRDefault="005F18E8" w:rsidP="005F18E8">
            <w:pPr>
              <w:jc w:val="center"/>
              <w:rPr>
                <w:bCs/>
              </w:rPr>
            </w:pPr>
          </w:p>
          <w:p w:rsidR="005F18E8" w:rsidRDefault="005F18E8" w:rsidP="005F18E8">
            <w:pPr>
              <w:jc w:val="center"/>
              <w:rPr>
                <w:bCs/>
              </w:rPr>
            </w:pPr>
          </w:p>
          <w:p w:rsidR="005F18E8" w:rsidRPr="005F18E8" w:rsidRDefault="00D57D18" w:rsidP="005F18E8">
            <w:pPr>
              <w:jc w:val="center"/>
              <w:rPr>
                <w:b/>
                <w:bCs/>
              </w:rPr>
            </w:pPr>
            <w:r w:rsidRPr="005F18E8">
              <w:rPr>
                <w:b/>
                <w:bCs/>
                <w:noProof/>
              </w:rPr>
              <w:drawing>
                <wp:anchor distT="0" distB="0" distL="114300" distR="114300" simplePos="0" relativeHeight="251661312" behindDoc="0" locked="0" layoutInCell="1" allowOverlap="1" wp14:anchorId="707C785E" wp14:editId="72229D30">
                  <wp:simplePos x="0" y="0"/>
                  <wp:positionH relativeFrom="column">
                    <wp:posOffset>-8255</wp:posOffset>
                  </wp:positionH>
                  <wp:positionV relativeFrom="paragraph">
                    <wp:posOffset>252730</wp:posOffset>
                  </wp:positionV>
                  <wp:extent cx="6861810" cy="1285875"/>
                  <wp:effectExtent l="0" t="0" r="0" b="0"/>
                  <wp:wrapSquare wrapText="bothSides"/>
                  <wp:docPr id="14" name="Ima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0" cstate="print"/>
                          <a:srcRect/>
                          <a:stretch>
                            <a:fillRect/>
                          </a:stretch>
                        </pic:blipFill>
                        <pic:spPr bwMode="auto">
                          <a:xfrm>
                            <a:off x="0" y="0"/>
                            <a:ext cx="6861810" cy="1285875"/>
                          </a:xfrm>
                          <a:prstGeom prst="rect">
                            <a:avLst/>
                          </a:prstGeom>
                          <a:noFill/>
                          <a:ln w="9525">
                            <a:noFill/>
                            <a:miter lim="800000"/>
                            <a:headEnd/>
                            <a:tailEnd/>
                          </a:ln>
                        </pic:spPr>
                      </pic:pic>
                    </a:graphicData>
                  </a:graphic>
                  <wp14:sizeRelH relativeFrom="margin">
                    <wp14:pctWidth>0</wp14:pctWidth>
                  </wp14:sizeRelH>
                </wp:anchor>
              </w:drawing>
            </w:r>
            <w:r w:rsidR="005F18E8" w:rsidRPr="005F18E8">
              <w:rPr>
                <w:bCs/>
              </w:rPr>
              <w:t>Technique : Extension</w:t>
            </w:r>
            <w:r w:rsidR="005F18E8" w:rsidRPr="005F18E8">
              <w:rPr>
                <w:b/>
                <w:bCs/>
              </w:rPr>
              <w:t xml:space="preserve"> </w:t>
            </w:r>
          </w:p>
          <w:p w:rsidR="005F18E8" w:rsidRPr="005F18E8" w:rsidRDefault="005F18E8" w:rsidP="005F18E8">
            <w:pPr>
              <w:jc w:val="center"/>
              <w:rPr>
                <w:b/>
                <w:bCs/>
              </w:rPr>
            </w:pPr>
          </w:p>
          <w:p w:rsidR="005F18E8" w:rsidRPr="005F18E8" w:rsidRDefault="005F18E8" w:rsidP="005F18E8">
            <w:pPr>
              <w:jc w:val="center"/>
              <w:rPr>
                <w:b/>
                <w:bCs/>
              </w:rPr>
            </w:pPr>
          </w:p>
          <w:p w:rsidR="005F18E8" w:rsidRPr="005F18E8" w:rsidRDefault="005F18E8" w:rsidP="005F18E8">
            <w:pPr>
              <w:jc w:val="center"/>
              <w:rPr>
                <w:b/>
                <w:bCs/>
              </w:rPr>
            </w:pPr>
          </w:p>
          <w:p w:rsidR="005F18E8" w:rsidRPr="005F18E8" w:rsidRDefault="005F18E8" w:rsidP="005F18E8">
            <w:pPr>
              <w:jc w:val="center"/>
              <w:rPr>
                <w:b/>
                <w:bCs/>
              </w:rPr>
            </w:pPr>
          </w:p>
          <w:p w:rsidR="005F18E8" w:rsidRPr="005F18E8" w:rsidRDefault="005F18E8" w:rsidP="005F18E8">
            <w:pPr>
              <w:jc w:val="center"/>
              <w:rPr>
                <w:b/>
                <w:bCs/>
              </w:rPr>
            </w:pPr>
            <w:bookmarkStart w:id="0" w:name="_GoBack"/>
            <w:bookmarkEnd w:id="0"/>
          </w:p>
          <w:p w:rsidR="005F18E8" w:rsidRPr="005F18E8" w:rsidRDefault="005F18E8" w:rsidP="005F18E8">
            <w:pPr>
              <w:jc w:val="center"/>
              <w:rPr>
                <w:b/>
                <w:bCs/>
              </w:rPr>
            </w:pPr>
          </w:p>
          <w:p w:rsidR="005F18E8" w:rsidRPr="005F18E8" w:rsidRDefault="005F18E8" w:rsidP="005F18E8">
            <w:pPr>
              <w:jc w:val="center"/>
              <w:rPr>
                <w:b/>
                <w:bCs/>
              </w:rPr>
            </w:pPr>
          </w:p>
          <w:p w:rsidR="005F18E8" w:rsidRPr="005F18E8" w:rsidRDefault="005F18E8" w:rsidP="005F18E8">
            <w:pPr>
              <w:jc w:val="center"/>
              <w:rPr>
                <w:b/>
                <w:bCs/>
              </w:rPr>
            </w:pPr>
          </w:p>
          <w:p w:rsidR="005F18E8" w:rsidRPr="005F18E8" w:rsidRDefault="005F18E8" w:rsidP="005F18E8">
            <w:pPr>
              <w:jc w:val="center"/>
              <w:rPr>
                <w:b/>
                <w:bCs/>
              </w:rPr>
            </w:pPr>
          </w:p>
          <w:p w:rsidR="005F18E8" w:rsidRPr="005F18E8" w:rsidRDefault="005F18E8" w:rsidP="005F18E8">
            <w:pPr>
              <w:jc w:val="center"/>
              <w:rPr>
                <w:b/>
                <w:bCs/>
              </w:rPr>
            </w:pPr>
          </w:p>
        </w:tc>
      </w:tr>
    </w:tbl>
    <w:p w:rsidR="005F18E8" w:rsidRPr="005F18E8" w:rsidRDefault="005F18E8" w:rsidP="005F18E8">
      <w:pPr>
        <w:jc w:val="center"/>
        <w:rPr>
          <w:b/>
          <w:bCs/>
        </w:rPr>
      </w:pPr>
    </w:p>
    <w:p w:rsidR="005A526C" w:rsidRDefault="005A526C" w:rsidP="005F18E8">
      <w:pPr>
        <w:jc w:val="center"/>
      </w:pPr>
    </w:p>
    <w:sectPr w:rsidR="005A526C" w:rsidSect="005A526C">
      <w:pgSz w:w="16838" w:h="11906" w:orient="landscape"/>
      <w:pgMar w:top="172" w:right="395" w:bottom="284" w:left="426" w:header="143"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00966" w:rsidRDefault="00800966" w:rsidP="005A526C">
      <w:r>
        <w:separator/>
      </w:r>
    </w:p>
  </w:endnote>
  <w:endnote w:type="continuationSeparator" w:id="0">
    <w:p w:rsidR="00800966" w:rsidRDefault="00800966" w:rsidP="005A52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charset w:val="00"/>
    <w:family w:val="swiss"/>
    <w:pitch w:val="variable"/>
    <w:sig w:usb0="E10002FF" w:usb1="4000ACFF" w:usb2="00000009" w:usb3="00000000" w:csb0="0000019F" w:csb1="00000000"/>
  </w:font>
  <w:font w:name="Comic Sans MS">
    <w:charset w:val="00"/>
    <w:family w:val="script"/>
    <w:pitch w:val="variable"/>
    <w:sig w:usb0="00000287" w:usb1="00000000" w:usb2="00000000" w:usb3="00000000" w:csb0="0000009F" w:csb1="00000000"/>
  </w:font>
  <w:font w:name="Andalus">
    <w:charset w:val="00"/>
    <w:family w:val="roman"/>
    <w:pitch w:val="variable"/>
    <w:sig w:usb0="00002003" w:usb1="80000000" w:usb2="00000008" w:usb3="00000000" w:csb0="00000041" w:csb1="00000000"/>
  </w:font>
  <w:font w:name="Arial">
    <w:panose1 w:val="020B0604020202020204"/>
    <w:charset w:val="00"/>
    <w:family w:val="swiss"/>
    <w:pitch w:val="variable"/>
    <w:sig w:usb0="E0002AFF" w:usb1="C0007843" w:usb2="00000009" w:usb3="00000000" w:csb0="000001FF" w:csb1="00000000"/>
  </w:font>
  <w:font w:name="Tahoma">
    <w:charset w:val="00"/>
    <w:family w:val="swiss"/>
    <w:pitch w:val="variable"/>
    <w:sig w:usb0="E1002EFF" w:usb1="C000605B" w:usb2="00000029" w:usb3="00000000" w:csb0="000101FF" w:csb1="00000000"/>
  </w:font>
  <w:font w:name="Georgia">
    <w:charset w:val="00"/>
    <w:family w:val="roman"/>
    <w:pitch w:val="variable"/>
    <w:sig w:usb0="00000287" w:usb1="00000000" w:usb2="00000000" w:usb3="00000000" w:csb0="0000009F" w:csb1="00000000"/>
  </w:font>
  <w:font w:name="Cambria">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00966" w:rsidRDefault="00800966" w:rsidP="005A526C">
      <w:r>
        <w:separator/>
      </w:r>
    </w:p>
  </w:footnote>
  <w:footnote w:type="continuationSeparator" w:id="0">
    <w:p w:rsidR="00800966" w:rsidRDefault="00800966" w:rsidP="005A526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12.3pt;height:12.95pt" o:bullet="t">
        <v:imagedata r:id="rId1" o:title="BD21302_"/>
      </v:shape>
    </w:pict>
  </w:numPicBullet>
  <w:abstractNum w:abstractNumId="0" w15:restartNumberingAfterBreak="0">
    <w:nsid w:val="04BE2F96"/>
    <w:multiLevelType w:val="hybridMultilevel"/>
    <w:tmpl w:val="303A8130"/>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C9909CC"/>
    <w:multiLevelType w:val="hybridMultilevel"/>
    <w:tmpl w:val="1C42581C"/>
    <w:lvl w:ilvl="0" w:tplc="040C000D">
      <w:start w:val="1"/>
      <w:numFmt w:val="bullet"/>
      <w:lvlText w:val=""/>
      <w:lvlJc w:val="left"/>
      <w:pPr>
        <w:ind w:left="780" w:hanging="360"/>
      </w:pPr>
      <w:rPr>
        <w:rFonts w:ascii="Wingdings" w:hAnsi="Wingdings" w:hint="default"/>
      </w:rPr>
    </w:lvl>
    <w:lvl w:ilvl="1" w:tplc="040C0003" w:tentative="1">
      <w:start w:val="1"/>
      <w:numFmt w:val="bullet"/>
      <w:lvlText w:val="o"/>
      <w:lvlJc w:val="left"/>
      <w:pPr>
        <w:ind w:left="1500" w:hanging="360"/>
      </w:pPr>
      <w:rPr>
        <w:rFonts w:ascii="Courier New" w:hAnsi="Courier New" w:cs="Courier New" w:hint="default"/>
      </w:rPr>
    </w:lvl>
    <w:lvl w:ilvl="2" w:tplc="040C0005" w:tentative="1">
      <w:start w:val="1"/>
      <w:numFmt w:val="bullet"/>
      <w:lvlText w:val=""/>
      <w:lvlJc w:val="left"/>
      <w:pPr>
        <w:ind w:left="2220" w:hanging="360"/>
      </w:pPr>
      <w:rPr>
        <w:rFonts w:ascii="Wingdings" w:hAnsi="Wingdings" w:hint="default"/>
      </w:rPr>
    </w:lvl>
    <w:lvl w:ilvl="3" w:tplc="040C0001" w:tentative="1">
      <w:start w:val="1"/>
      <w:numFmt w:val="bullet"/>
      <w:lvlText w:val=""/>
      <w:lvlJc w:val="left"/>
      <w:pPr>
        <w:ind w:left="2940" w:hanging="360"/>
      </w:pPr>
      <w:rPr>
        <w:rFonts w:ascii="Symbol" w:hAnsi="Symbol" w:hint="default"/>
      </w:rPr>
    </w:lvl>
    <w:lvl w:ilvl="4" w:tplc="040C0003" w:tentative="1">
      <w:start w:val="1"/>
      <w:numFmt w:val="bullet"/>
      <w:lvlText w:val="o"/>
      <w:lvlJc w:val="left"/>
      <w:pPr>
        <w:ind w:left="3660" w:hanging="360"/>
      </w:pPr>
      <w:rPr>
        <w:rFonts w:ascii="Courier New" w:hAnsi="Courier New" w:cs="Courier New" w:hint="default"/>
      </w:rPr>
    </w:lvl>
    <w:lvl w:ilvl="5" w:tplc="040C0005" w:tentative="1">
      <w:start w:val="1"/>
      <w:numFmt w:val="bullet"/>
      <w:lvlText w:val=""/>
      <w:lvlJc w:val="left"/>
      <w:pPr>
        <w:ind w:left="4380" w:hanging="360"/>
      </w:pPr>
      <w:rPr>
        <w:rFonts w:ascii="Wingdings" w:hAnsi="Wingdings" w:hint="default"/>
      </w:rPr>
    </w:lvl>
    <w:lvl w:ilvl="6" w:tplc="040C0001" w:tentative="1">
      <w:start w:val="1"/>
      <w:numFmt w:val="bullet"/>
      <w:lvlText w:val=""/>
      <w:lvlJc w:val="left"/>
      <w:pPr>
        <w:ind w:left="5100" w:hanging="360"/>
      </w:pPr>
      <w:rPr>
        <w:rFonts w:ascii="Symbol" w:hAnsi="Symbol" w:hint="default"/>
      </w:rPr>
    </w:lvl>
    <w:lvl w:ilvl="7" w:tplc="040C0003" w:tentative="1">
      <w:start w:val="1"/>
      <w:numFmt w:val="bullet"/>
      <w:lvlText w:val="o"/>
      <w:lvlJc w:val="left"/>
      <w:pPr>
        <w:ind w:left="5820" w:hanging="360"/>
      </w:pPr>
      <w:rPr>
        <w:rFonts w:ascii="Courier New" w:hAnsi="Courier New" w:cs="Courier New" w:hint="default"/>
      </w:rPr>
    </w:lvl>
    <w:lvl w:ilvl="8" w:tplc="040C0005" w:tentative="1">
      <w:start w:val="1"/>
      <w:numFmt w:val="bullet"/>
      <w:lvlText w:val=""/>
      <w:lvlJc w:val="left"/>
      <w:pPr>
        <w:ind w:left="6540" w:hanging="360"/>
      </w:pPr>
      <w:rPr>
        <w:rFonts w:ascii="Wingdings" w:hAnsi="Wingdings" w:hint="default"/>
      </w:rPr>
    </w:lvl>
  </w:abstractNum>
  <w:abstractNum w:abstractNumId="2" w15:restartNumberingAfterBreak="0">
    <w:nsid w:val="0D5933A7"/>
    <w:multiLevelType w:val="hybridMultilevel"/>
    <w:tmpl w:val="A3FECF26"/>
    <w:lvl w:ilvl="0" w:tplc="040C000D">
      <w:start w:val="1"/>
      <w:numFmt w:val="bullet"/>
      <w:lvlText w:val=""/>
      <w:lvlJc w:val="left"/>
      <w:pPr>
        <w:ind w:left="720" w:hanging="360"/>
      </w:pPr>
      <w:rPr>
        <w:rFonts w:ascii="Wingdings" w:hAnsi="Wingdings" w:hint="default"/>
        <w:u w:color="FF0000"/>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9E33EAE"/>
    <w:multiLevelType w:val="hybridMultilevel"/>
    <w:tmpl w:val="9C5CF118"/>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A7831CA"/>
    <w:multiLevelType w:val="hybridMultilevel"/>
    <w:tmpl w:val="4AB432BE"/>
    <w:lvl w:ilvl="0" w:tplc="23525724">
      <w:start w:val="1"/>
      <w:numFmt w:val="bullet"/>
      <w:lvlText w:val=""/>
      <w:lvlPicBulletId w:val="0"/>
      <w:lvlJc w:val="left"/>
      <w:pPr>
        <w:ind w:left="720" w:hanging="360"/>
      </w:pPr>
      <w:rPr>
        <w:rFonts w:ascii="Symbol" w:hAnsi="Symbol" w:hint="default"/>
        <w:color w:val="auto"/>
        <w:sz w:val="16"/>
        <w:szCs w:val="16"/>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AD20FAF"/>
    <w:multiLevelType w:val="hybridMultilevel"/>
    <w:tmpl w:val="502AADB4"/>
    <w:lvl w:ilvl="0" w:tplc="4FDE60FE">
      <w:start w:val="2"/>
      <w:numFmt w:val="bullet"/>
      <w:lvlText w:val="-"/>
      <w:lvlJc w:val="left"/>
      <w:pPr>
        <w:ind w:left="1440" w:hanging="360"/>
      </w:pPr>
      <w:rPr>
        <w:rFonts w:ascii="Times New Roman" w:eastAsia="Calibri" w:hAnsi="Times New Roman" w:cs="Times New Roman" w:hint="default"/>
        <w:color w:val="000000" w:themeColor="text1"/>
        <w:sz w:val="24"/>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6" w15:restartNumberingAfterBreak="0">
    <w:nsid w:val="1CBB65EB"/>
    <w:multiLevelType w:val="hybridMultilevel"/>
    <w:tmpl w:val="8D36CE9A"/>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03E2E87"/>
    <w:multiLevelType w:val="hybridMultilevel"/>
    <w:tmpl w:val="49E08F0E"/>
    <w:lvl w:ilvl="0" w:tplc="23525724">
      <w:start w:val="1"/>
      <w:numFmt w:val="bullet"/>
      <w:lvlText w:val=""/>
      <w:lvlPicBulletId w:val="0"/>
      <w:lvlJc w:val="left"/>
      <w:pPr>
        <w:ind w:left="720" w:hanging="360"/>
      </w:pPr>
      <w:rPr>
        <w:rFonts w:ascii="Symbol" w:hAnsi="Symbol" w:hint="default"/>
        <w:color w:val="auto"/>
        <w:sz w:val="16"/>
        <w:szCs w:val="16"/>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4504BE1"/>
    <w:multiLevelType w:val="hybridMultilevel"/>
    <w:tmpl w:val="740A3A0A"/>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52F25EC"/>
    <w:multiLevelType w:val="hybridMultilevel"/>
    <w:tmpl w:val="0DB2D426"/>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9573397"/>
    <w:multiLevelType w:val="hybridMultilevel"/>
    <w:tmpl w:val="137E1B1C"/>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A6928F6"/>
    <w:multiLevelType w:val="hybridMultilevel"/>
    <w:tmpl w:val="08B2FB08"/>
    <w:lvl w:ilvl="0" w:tplc="23525724">
      <w:start w:val="1"/>
      <w:numFmt w:val="bullet"/>
      <w:lvlText w:val=""/>
      <w:lvlPicBulletId w:val="0"/>
      <w:lvlJc w:val="left"/>
      <w:pPr>
        <w:ind w:left="720" w:hanging="360"/>
      </w:pPr>
      <w:rPr>
        <w:rFonts w:ascii="Symbol" w:hAnsi="Symbol" w:hint="default"/>
        <w:color w:val="auto"/>
        <w:sz w:val="16"/>
        <w:szCs w:val="16"/>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B4E1137"/>
    <w:multiLevelType w:val="hybridMultilevel"/>
    <w:tmpl w:val="3266C48A"/>
    <w:lvl w:ilvl="0" w:tplc="040C000D">
      <w:start w:val="1"/>
      <w:numFmt w:val="bullet"/>
      <w:lvlText w:val=""/>
      <w:lvlJc w:val="left"/>
      <w:pPr>
        <w:ind w:left="1440" w:hanging="360"/>
      </w:pPr>
      <w:rPr>
        <w:rFonts w:ascii="Wingdings" w:hAnsi="Wingding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3" w15:restartNumberingAfterBreak="0">
    <w:nsid w:val="2BF50BD6"/>
    <w:multiLevelType w:val="hybridMultilevel"/>
    <w:tmpl w:val="7CA66402"/>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DBD6352"/>
    <w:multiLevelType w:val="hybridMultilevel"/>
    <w:tmpl w:val="2814F51E"/>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500"/>
        </w:tabs>
        <w:ind w:left="1500" w:hanging="360"/>
      </w:pPr>
      <w:rPr>
        <w:rFonts w:ascii="Courier New" w:hAnsi="Courier New" w:cs="Courier New" w:hint="default"/>
      </w:rPr>
    </w:lvl>
    <w:lvl w:ilvl="2" w:tplc="040C0005" w:tentative="1">
      <w:start w:val="1"/>
      <w:numFmt w:val="bullet"/>
      <w:lvlText w:val=""/>
      <w:lvlJc w:val="left"/>
      <w:pPr>
        <w:tabs>
          <w:tab w:val="num" w:pos="2220"/>
        </w:tabs>
        <w:ind w:left="2220" w:hanging="360"/>
      </w:pPr>
      <w:rPr>
        <w:rFonts w:ascii="Wingdings" w:hAnsi="Wingdings" w:hint="default"/>
      </w:rPr>
    </w:lvl>
    <w:lvl w:ilvl="3" w:tplc="040C0001" w:tentative="1">
      <w:start w:val="1"/>
      <w:numFmt w:val="bullet"/>
      <w:lvlText w:val=""/>
      <w:lvlJc w:val="left"/>
      <w:pPr>
        <w:tabs>
          <w:tab w:val="num" w:pos="2940"/>
        </w:tabs>
        <w:ind w:left="2940" w:hanging="360"/>
      </w:pPr>
      <w:rPr>
        <w:rFonts w:ascii="Symbol" w:hAnsi="Symbol" w:hint="default"/>
      </w:rPr>
    </w:lvl>
    <w:lvl w:ilvl="4" w:tplc="040C0003" w:tentative="1">
      <w:start w:val="1"/>
      <w:numFmt w:val="bullet"/>
      <w:lvlText w:val="o"/>
      <w:lvlJc w:val="left"/>
      <w:pPr>
        <w:tabs>
          <w:tab w:val="num" w:pos="3660"/>
        </w:tabs>
        <w:ind w:left="3660" w:hanging="360"/>
      </w:pPr>
      <w:rPr>
        <w:rFonts w:ascii="Courier New" w:hAnsi="Courier New" w:cs="Courier New" w:hint="default"/>
      </w:rPr>
    </w:lvl>
    <w:lvl w:ilvl="5" w:tplc="040C0005" w:tentative="1">
      <w:start w:val="1"/>
      <w:numFmt w:val="bullet"/>
      <w:lvlText w:val=""/>
      <w:lvlJc w:val="left"/>
      <w:pPr>
        <w:tabs>
          <w:tab w:val="num" w:pos="4380"/>
        </w:tabs>
        <w:ind w:left="4380" w:hanging="360"/>
      </w:pPr>
      <w:rPr>
        <w:rFonts w:ascii="Wingdings" w:hAnsi="Wingdings" w:hint="default"/>
      </w:rPr>
    </w:lvl>
    <w:lvl w:ilvl="6" w:tplc="040C0001" w:tentative="1">
      <w:start w:val="1"/>
      <w:numFmt w:val="bullet"/>
      <w:lvlText w:val=""/>
      <w:lvlJc w:val="left"/>
      <w:pPr>
        <w:tabs>
          <w:tab w:val="num" w:pos="5100"/>
        </w:tabs>
        <w:ind w:left="5100" w:hanging="360"/>
      </w:pPr>
      <w:rPr>
        <w:rFonts w:ascii="Symbol" w:hAnsi="Symbol" w:hint="default"/>
      </w:rPr>
    </w:lvl>
    <w:lvl w:ilvl="7" w:tplc="040C0003" w:tentative="1">
      <w:start w:val="1"/>
      <w:numFmt w:val="bullet"/>
      <w:lvlText w:val="o"/>
      <w:lvlJc w:val="left"/>
      <w:pPr>
        <w:tabs>
          <w:tab w:val="num" w:pos="5820"/>
        </w:tabs>
        <w:ind w:left="5820" w:hanging="360"/>
      </w:pPr>
      <w:rPr>
        <w:rFonts w:ascii="Courier New" w:hAnsi="Courier New" w:cs="Courier New" w:hint="default"/>
      </w:rPr>
    </w:lvl>
    <w:lvl w:ilvl="8" w:tplc="040C0005" w:tentative="1">
      <w:start w:val="1"/>
      <w:numFmt w:val="bullet"/>
      <w:lvlText w:val=""/>
      <w:lvlJc w:val="left"/>
      <w:pPr>
        <w:tabs>
          <w:tab w:val="num" w:pos="6540"/>
        </w:tabs>
        <w:ind w:left="6540" w:hanging="360"/>
      </w:pPr>
      <w:rPr>
        <w:rFonts w:ascii="Wingdings" w:hAnsi="Wingdings" w:hint="default"/>
      </w:rPr>
    </w:lvl>
  </w:abstractNum>
  <w:abstractNum w:abstractNumId="15" w15:restartNumberingAfterBreak="0">
    <w:nsid w:val="2EE67B38"/>
    <w:multiLevelType w:val="hybridMultilevel"/>
    <w:tmpl w:val="074062B8"/>
    <w:lvl w:ilvl="0" w:tplc="D15EC2BA">
      <w:start w:val="1"/>
      <w:numFmt w:val="bullet"/>
      <w:lvlText w:val=""/>
      <w:lvlJc w:val="left"/>
      <w:pPr>
        <w:ind w:left="720" w:hanging="360"/>
      </w:pPr>
      <w:rPr>
        <w:rFonts w:ascii="Wingdings" w:hAnsi="Wingdings" w:hint="default"/>
        <w:color w:val="ED0558"/>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35201B0"/>
    <w:multiLevelType w:val="hybridMultilevel"/>
    <w:tmpl w:val="D11CCBD6"/>
    <w:lvl w:ilvl="0" w:tplc="1C0669FE">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920481D"/>
    <w:multiLevelType w:val="hybridMultilevel"/>
    <w:tmpl w:val="69F2C90C"/>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AD40BD2"/>
    <w:multiLevelType w:val="hybridMultilevel"/>
    <w:tmpl w:val="462685AE"/>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E3F448E"/>
    <w:multiLevelType w:val="hybridMultilevel"/>
    <w:tmpl w:val="873CA014"/>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446401C6"/>
    <w:multiLevelType w:val="hybridMultilevel"/>
    <w:tmpl w:val="4C966D3C"/>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4984183C"/>
    <w:multiLevelType w:val="hybridMultilevel"/>
    <w:tmpl w:val="284C6F7A"/>
    <w:lvl w:ilvl="0" w:tplc="040C000D">
      <w:start w:val="1"/>
      <w:numFmt w:val="bullet"/>
      <w:lvlText w:val=""/>
      <w:lvlJc w:val="left"/>
      <w:pPr>
        <w:ind w:left="720" w:hanging="360"/>
      </w:pPr>
      <w:rPr>
        <w:rFonts w:ascii="Wingdings" w:hAnsi="Wingdings" w:hint="default"/>
        <w:color w:val="auto"/>
        <w:sz w:val="16"/>
        <w:szCs w:val="16"/>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4D4630D1"/>
    <w:multiLevelType w:val="hybridMultilevel"/>
    <w:tmpl w:val="1E809A80"/>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52263C60"/>
    <w:multiLevelType w:val="hybridMultilevel"/>
    <w:tmpl w:val="163EB554"/>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53C442C2"/>
    <w:multiLevelType w:val="hybridMultilevel"/>
    <w:tmpl w:val="BD8641B8"/>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57692204"/>
    <w:multiLevelType w:val="hybridMultilevel"/>
    <w:tmpl w:val="71FC3BB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57F50B07"/>
    <w:multiLevelType w:val="hybridMultilevel"/>
    <w:tmpl w:val="7E92087A"/>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582015B6"/>
    <w:multiLevelType w:val="hybridMultilevel"/>
    <w:tmpl w:val="354621B6"/>
    <w:lvl w:ilvl="0" w:tplc="23525724">
      <w:start w:val="1"/>
      <w:numFmt w:val="bullet"/>
      <w:lvlText w:val=""/>
      <w:lvlPicBulletId w:val="0"/>
      <w:lvlJc w:val="left"/>
      <w:pPr>
        <w:ind w:left="804" w:hanging="360"/>
      </w:pPr>
      <w:rPr>
        <w:rFonts w:ascii="Symbol" w:hAnsi="Symbol" w:hint="default"/>
        <w:color w:val="auto"/>
        <w:sz w:val="16"/>
        <w:szCs w:val="16"/>
      </w:rPr>
    </w:lvl>
    <w:lvl w:ilvl="1" w:tplc="040C0003" w:tentative="1">
      <w:start w:val="1"/>
      <w:numFmt w:val="bullet"/>
      <w:lvlText w:val="o"/>
      <w:lvlJc w:val="left"/>
      <w:pPr>
        <w:ind w:left="1524" w:hanging="360"/>
      </w:pPr>
      <w:rPr>
        <w:rFonts w:ascii="Courier New" w:hAnsi="Courier New" w:cs="Courier New" w:hint="default"/>
      </w:rPr>
    </w:lvl>
    <w:lvl w:ilvl="2" w:tplc="040C0005" w:tentative="1">
      <w:start w:val="1"/>
      <w:numFmt w:val="bullet"/>
      <w:lvlText w:val=""/>
      <w:lvlJc w:val="left"/>
      <w:pPr>
        <w:ind w:left="2244" w:hanging="360"/>
      </w:pPr>
      <w:rPr>
        <w:rFonts w:ascii="Wingdings" w:hAnsi="Wingdings" w:hint="default"/>
      </w:rPr>
    </w:lvl>
    <w:lvl w:ilvl="3" w:tplc="040C0001" w:tentative="1">
      <w:start w:val="1"/>
      <w:numFmt w:val="bullet"/>
      <w:lvlText w:val=""/>
      <w:lvlJc w:val="left"/>
      <w:pPr>
        <w:ind w:left="2964" w:hanging="360"/>
      </w:pPr>
      <w:rPr>
        <w:rFonts w:ascii="Symbol" w:hAnsi="Symbol" w:hint="default"/>
      </w:rPr>
    </w:lvl>
    <w:lvl w:ilvl="4" w:tplc="040C0003" w:tentative="1">
      <w:start w:val="1"/>
      <w:numFmt w:val="bullet"/>
      <w:lvlText w:val="o"/>
      <w:lvlJc w:val="left"/>
      <w:pPr>
        <w:ind w:left="3684" w:hanging="360"/>
      </w:pPr>
      <w:rPr>
        <w:rFonts w:ascii="Courier New" w:hAnsi="Courier New" w:cs="Courier New" w:hint="default"/>
      </w:rPr>
    </w:lvl>
    <w:lvl w:ilvl="5" w:tplc="040C0005" w:tentative="1">
      <w:start w:val="1"/>
      <w:numFmt w:val="bullet"/>
      <w:lvlText w:val=""/>
      <w:lvlJc w:val="left"/>
      <w:pPr>
        <w:ind w:left="4404" w:hanging="360"/>
      </w:pPr>
      <w:rPr>
        <w:rFonts w:ascii="Wingdings" w:hAnsi="Wingdings" w:hint="default"/>
      </w:rPr>
    </w:lvl>
    <w:lvl w:ilvl="6" w:tplc="040C0001" w:tentative="1">
      <w:start w:val="1"/>
      <w:numFmt w:val="bullet"/>
      <w:lvlText w:val=""/>
      <w:lvlJc w:val="left"/>
      <w:pPr>
        <w:ind w:left="5124" w:hanging="360"/>
      </w:pPr>
      <w:rPr>
        <w:rFonts w:ascii="Symbol" w:hAnsi="Symbol" w:hint="default"/>
      </w:rPr>
    </w:lvl>
    <w:lvl w:ilvl="7" w:tplc="040C0003" w:tentative="1">
      <w:start w:val="1"/>
      <w:numFmt w:val="bullet"/>
      <w:lvlText w:val="o"/>
      <w:lvlJc w:val="left"/>
      <w:pPr>
        <w:ind w:left="5844" w:hanging="360"/>
      </w:pPr>
      <w:rPr>
        <w:rFonts w:ascii="Courier New" w:hAnsi="Courier New" w:cs="Courier New" w:hint="default"/>
      </w:rPr>
    </w:lvl>
    <w:lvl w:ilvl="8" w:tplc="040C0005" w:tentative="1">
      <w:start w:val="1"/>
      <w:numFmt w:val="bullet"/>
      <w:lvlText w:val=""/>
      <w:lvlJc w:val="left"/>
      <w:pPr>
        <w:ind w:left="6564" w:hanging="360"/>
      </w:pPr>
      <w:rPr>
        <w:rFonts w:ascii="Wingdings" w:hAnsi="Wingdings" w:hint="default"/>
      </w:rPr>
    </w:lvl>
  </w:abstractNum>
  <w:abstractNum w:abstractNumId="28" w15:restartNumberingAfterBreak="0">
    <w:nsid w:val="5C253292"/>
    <w:multiLevelType w:val="hybridMultilevel"/>
    <w:tmpl w:val="6DA28148"/>
    <w:lvl w:ilvl="0" w:tplc="040C000D">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221" w:hanging="360"/>
      </w:pPr>
      <w:rPr>
        <w:rFonts w:ascii="Courier New" w:hAnsi="Courier New" w:cs="Courier New" w:hint="default"/>
      </w:rPr>
    </w:lvl>
    <w:lvl w:ilvl="2" w:tplc="040C0005" w:tentative="1">
      <w:start w:val="1"/>
      <w:numFmt w:val="bullet"/>
      <w:lvlText w:val=""/>
      <w:lvlJc w:val="left"/>
      <w:pPr>
        <w:ind w:left="1941" w:hanging="360"/>
      </w:pPr>
      <w:rPr>
        <w:rFonts w:ascii="Wingdings" w:hAnsi="Wingdings" w:hint="default"/>
      </w:rPr>
    </w:lvl>
    <w:lvl w:ilvl="3" w:tplc="040C0001" w:tentative="1">
      <w:start w:val="1"/>
      <w:numFmt w:val="bullet"/>
      <w:lvlText w:val=""/>
      <w:lvlJc w:val="left"/>
      <w:pPr>
        <w:ind w:left="2661" w:hanging="360"/>
      </w:pPr>
      <w:rPr>
        <w:rFonts w:ascii="Symbol" w:hAnsi="Symbol" w:hint="default"/>
      </w:rPr>
    </w:lvl>
    <w:lvl w:ilvl="4" w:tplc="040C0003" w:tentative="1">
      <w:start w:val="1"/>
      <w:numFmt w:val="bullet"/>
      <w:lvlText w:val="o"/>
      <w:lvlJc w:val="left"/>
      <w:pPr>
        <w:ind w:left="3381" w:hanging="360"/>
      </w:pPr>
      <w:rPr>
        <w:rFonts w:ascii="Courier New" w:hAnsi="Courier New" w:cs="Courier New" w:hint="default"/>
      </w:rPr>
    </w:lvl>
    <w:lvl w:ilvl="5" w:tplc="040C0005" w:tentative="1">
      <w:start w:val="1"/>
      <w:numFmt w:val="bullet"/>
      <w:lvlText w:val=""/>
      <w:lvlJc w:val="left"/>
      <w:pPr>
        <w:ind w:left="4101" w:hanging="360"/>
      </w:pPr>
      <w:rPr>
        <w:rFonts w:ascii="Wingdings" w:hAnsi="Wingdings" w:hint="default"/>
      </w:rPr>
    </w:lvl>
    <w:lvl w:ilvl="6" w:tplc="040C0001" w:tentative="1">
      <w:start w:val="1"/>
      <w:numFmt w:val="bullet"/>
      <w:lvlText w:val=""/>
      <w:lvlJc w:val="left"/>
      <w:pPr>
        <w:ind w:left="4821" w:hanging="360"/>
      </w:pPr>
      <w:rPr>
        <w:rFonts w:ascii="Symbol" w:hAnsi="Symbol" w:hint="default"/>
      </w:rPr>
    </w:lvl>
    <w:lvl w:ilvl="7" w:tplc="040C0003" w:tentative="1">
      <w:start w:val="1"/>
      <w:numFmt w:val="bullet"/>
      <w:lvlText w:val="o"/>
      <w:lvlJc w:val="left"/>
      <w:pPr>
        <w:ind w:left="5541" w:hanging="360"/>
      </w:pPr>
      <w:rPr>
        <w:rFonts w:ascii="Courier New" w:hAnsi="Courier New" w:cs="Courier New" w:hint="default"/>
      </w:rPr>
    </w:lvl>
    <w:lvl w:ilvl="8" w:tplc="040C0005" w:tentative="1">
      <w:start w:val="1"/>
      <w:numFmt w:val="bullet"/>
      <w:lvlText w:val=""/>
      <w:lvlJc w:val="left"/>
      <w:pPr>
        <w:ind w:left="6261" w:hanging="360"/>
      </w:pPr>
      <w:rPr>
        <w:rFonts w:ascii="Wingdings" w:hAnsi="Wingdings" w:hint="default"/>
      </w:rPr>
    </w:lvl>
  </w:abstractNum>
  <w:abstractNum w:abstractNumId="29" w15:restartNumberingAfterBreak="0">
    <w:nsid w:val="624F4480"/>
    <w:multiLevelType w:val="hybridMultilevel"/>
    <w:tmpl w:val="58226D96"/>
    <w:lvl w:ilvl="0" w:tplc="968E46B6">
      <w:start w:val="1"/>
      <w:numFmt w:val="bullet"/>
      <w:lvlText w:val="-"/>
      <w:lvlJc w:val="center"/>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6350335F"/>
    <w:multiLevelType w:val="hybridMultilevel"/>
    <w:tmpl w:val="0BDC5F20"/>
    <w:lvl w:ilvl="0" w:tplc="968E46B6">
      <w:start w:val="1"/>
      <w:numFmt w:val="bullet"/>
      <w:lvlText w:val="-"/>
      <w:lvlJc w:val="center"/>
      <w:pPr>
        <w:ind w:left="750" w:hanging="360"/>
      </w:pPr>
      <w:rPr>
        <w:rFonts w:ascii="Courier New" w:hAnsi="Courier New" w:hint="default"/>
      </w:rPr>
    </w:lvl>
    <w:lvl w:ilvl="1" w:tplc="040C0003" w:tentative="1">
      <w:start w:val="1"/>
      <w:numFmt w:val="bullet"/>
      <w:lvlText w:val="o"/>
      <w:lvlJc w:val="left"/>
      <w:pPr>
        <w:ind w:left="1470" w:hanging="360"/>
      </w:pPr>
      <w:rPr>
        <w:rFonts w:ascii="Courier New" w:hAnsi="Courier New" w:cs="Courier New" w:hint="default"/>
      </w:rPr>
    </w:lvl>
    <w:lvl w:ilvl="2" w:tplc="040C0005" w:tentative="1">
      <w:start w:val="1"/>
      <w:numFmt w:val="bullet"/>
      <w:lvlText w:val=""/>
      <w:lvlJc w:val="left"/>
      <w:pPr>
        <w:ind w:left="2190" w:hanging="360"/>
      </w:pPr>
      <w:rPr>
        <w:rFonts w:ascii="Wingdings" w:hAnsi="Wingdings" w:hint="default"/>
      </w:rPr>
    </w:lvl>
    <w:lvl w:ilvl="3" w:tplc="040C0001" w:tentative="1">
      <w:start w:val="1"/>
      <w:numFmt w:val="bullet"/>
      <w:lvlText w:val=""/>
      <w:lvlJc w:val="left"/>
      <w:pPr>
        <w:ind w:left="2910" w:hanging="360"/>
      </w:pPr>
      <w:rPr>
        <w:rFonts w:ascii="Symbol" w:hAnsi="Symbol" w:hint="default"/>
      </w:rPr>
    </w:lvl>
    <w:lvl w:ilvl="4" w:tplc="040C0003" w:tentative="1">
      <w:start w:val="1"/>
      <w:numFmt w:val="bullet"/>
      <w:lvlText w:val="o"/>
      <w:lvlJc w:val="left"/>
      <w:pPr>
        <w:ind w:left="3630" w:hanging="360"/>
      </w:pPr>
      <w:rPr>
        <w:rFonts w:ascii="Courier New" w:hAnsi="Courier New" w:cs="Courier New" w:hint="default"/>
      </w:rPr>
    </w:lvl>
    <w:lvl w:ilvl="5" w:tplc="040C0005" w:tentative="1">
      <w:start w:val="1"/>
      <w:numFmt w:val="bullet"/>
      <w:lvlText w:val=""/>
      <w:lvlJc w:val="left"/>
      <w:pPr>
        <w:ind w:left="4350" w:hanging="360"/>
      </w:pPr>
      <w:rPr>
        <w:rFonts w:ascii="Wingdings" w:hAnsi="Wingdings" w:hint="default"/>
      </w:rPr>
    </w:lvl>
    <w:lvl w:ilvl="6" w:tplc="040C0001" w:tentative="1">
      <w:start w:val="1"/>
      <w:numFmt w:val="bullet"/>
      <w:lvlText w:val=""/>
      <w:lvlJc w:val="left"/>
      <w:pPr>
        <w:ind w:left="5070" w:hanging="360"/>
      </w:pPr>
      <w:rPr>
        <w:rFonts w:ascii="Symbol" w:hAnsi="Symbol" w:hint="default"/>
      </w:rPr>
    </w:lvl>
    <w:lvl w:ilvl="7" w:tplc="040C0003" w:tentative="1">
      <w:start w:val="1"/>
      <w:numFmt w:val="bullet"/>
      <w:lvlText w:val="o"/>
      <w:lvlJc w:val="left"/>
      <w:pPr>
        <w:ind w:left="5790" w:hanging="360"/>
      </w:pPr>
      <w:rPr>
        <w:rFonts w:ascii="Courier New" w:hAnsi="Courier New" w:cs="Courier New" w:hint="default"/>
      </w:rPr>
    </w:lvl>
    <w:lvl w:ilvl="8" w:tplc="040C0005" w:tentative="1">
      <w:start w:val="1"/>
      <w:numFmt w:val="bullet"/>
      <w:lvlText w:val=""/>
      <w:lvlJc w:val="left"/>
      <w:pPr>
        <w:ind w:left="6510" w:hanging="360"/>
      </w:pPr>
      <w:rPr>
        <w:rFonts w:ascii="Wingdings" w:hAnsi="Wingdings" w:hint="default"/>
      </w:rPr>
    </w:lvl>
  </w:abstractNum>
  <w:abstractNum w:abstractNumId="31" w15:restartNumberingAfterBreak="0">
    <w:nsid w:val="64C1799D"/>
    <w:multiLevelType w:val="hybridMultilevel"/>
    <w:tmpl w:val="C90ED70E"/>
    <w:lvl w:ilvl="0" w:tplc="23525724">
      <w:start w:val="1"/>
      <w:numFmt w:val="bullet"/>
      <w:lvlText w:val=""/>
      <w:lvlPicBulletId w:val="0"/>
      <w:lvlJc w:val="left"/>
      <w:pPr>
        <w:ind w:left="1114" w:hanging="360"/>
      </w:pPr>
      <w:rPr>
        <w:rFonts w:ascii="Symbol" w:hAnsi="Symbol" w:hint="default"/>
        <w:color w:val="auto"/>
        <w:sz w:val="16"/>
        <w:szCs w:val="16"/>
      </w:rPr>
    </w:lvl>
    <w:lvl w:ilvl="1" w:tplc="040C0003" w:tentative="1">
      <w:start w:val="1"/>
      <w:numFmt w:val="bullet"/>
      <w:lvlText w:val="o"/>
      <w:lvlJc w:val="left"/>
      <w:pPr>
        <w:ind w:left="1834" w:hanging="360"/>
      </w:pPr>
      <w:rPr>
        <w:rFonts w:ascii="Courier New" w:hAnsi="Courier New" w:cs="Courier New" w:hint="default"/>
      </w:rPr>
    </w:lvl>
    <w:lvl w:ilvl="2" w:tplc="040C0005" w:tentative="1">
      <w:start w:val="1"/>
      <w:numFmt w:val="bullet"/>
      <w:lvlText w:val=""/>
      <w:lvlJc w:val="left"/>
      <w:pPr>
        <w:ind w:left="2554" w:hanging="360"/>
      </w:pPr>
      <w:rPr>
        <w:rFonts w:ascii="Wingdings" w:hAnsi="Wingdings" w:hint="default"/>
      </w:rPr>
    </w:lvl>
    <w:lvl w:ilvl="3" w:tplc="040C0001" w:tentative="1">
      <w:start w:val="1"/>
      <w:numFmt w:val="bullet"/>
      <w:lvlText w:val=""/>
      <w:lvlJc w:val="left"/>
      <w:pPr>
        <w:ind w:left="3274" w:hanging="360"/>
      </w:pPr>
      <w:rPr>
        <w:rFonts w:ascii="Symbol" w:hAnsi="Symbol" w:hint="default"/>
      </w:rPr>
    </w:lvl>
    <w:lvl w:ilvl="4" w:tplc="040C0003" w:tentative="1">
      <w:start w:val="1"/>
      <w:numFmt w:val="bullet"/>
      <w:lvlText w:val="o"/>
      <w:lvlJc w:val="left"/>
      <w:pPr>
        <w:ind w:left="3994" w:hanging="360"/>
      </w:pPr>
      <w:rPr>
        <w:rFonts w:ascii="Courier New" w:hAnsi="Courier New" w:cs="Courier New" w:hint="default"/>
      </w:rPr>
    </w:lvl>
    <w:lvl w:ilvl="5" w:tplc="040C0005" w:tentative="1">
      <w:start w:val="1"/>
      <w:numFmt w:val="bullet"/>
      <w:lvlText w:val=""/>
      <w:lvlJc w:val="left"/>
      <w:pPr>
        <w:ind w:left="4714" w:hanging="360"/>
      </w:pPr>
      <w:rPr>
        <w:rFonts w:ascii="Wingdings" w:hAnsi="Wingdings" w:hint="default"/>
      </w:rPr>
    </w:lvl>
    <w:lvl w:ilvl="6" w:tplc="040C0001" w:tentative="1">
      <w:start w:val="1"/>
      <w:numFmt w:val="bullet"/>
      <w:lvlText w:val=""/>
      <w:lvlJc w:val="left"/>
      <w:pPr>
        <w:ind w:left="5434" w:hanging="360"/>
      </w:pPr>
      <w:rPr>
        <w:rFonts w:ascii="Symbol" w:hAnsi="Symbol" w:hint="default"/>
      </w:rPr>
    </w:lvl>
    <w:lvl w:ilvl="7" w:tplc="040C0003" w:tentative="1">
      <w:start w:val="1"/>
      <w:numFmt w:val="bullet"/>
      <w:lvlText w:val="o"/>
      <w:lvlJc w:val="left"/>
      <w:pPr>
        <w:ind w:left="6154" w:hanging="360"/>
      </w:pPr>
      <w:rPr>
        <w:rFonts w:ascii="Courier New" w:hAnsi="Courier New" w:cs="Courier New" w:hint="default"/>
      </w:rPr>
    </w:lvl>
    <w:lvl w:ilvl="8" w:tplc="040C0005" w:tentative="1">
      <w:start w:val="1"/>
      <w:numFmt w:val="bullet"/>
      <w:lvlText w:val=""/>
      <w:lvlJc w:val="left"/>
      <w:pPr>
        <w:ind w:left="6874" w:hanging="360"/>
      </w:pPr>
      <w:rPr>
        <w:rFonts w:ascii="Wingdings" w:hAnsi="Wingdings" w:hint="default"/>
      </w:rPr>
    </w:lvl>
  </w:abstractNum>
  <w:abstractNum w:abstractNumId="32" w15:restartNumberingAfterBreak="0">
    <w:nsid w:val="685F5E3B"/>
    <w:multiLevelType w:val="hybridMultilevel"/>
    <w:tmpl w:val="0FF473AC"/>
    <w:lvl w:ilvl="0" w:tplc="15FE1334">
      <w:start w:val="2"/>
      <w:numFmt w:val="bullet"/>
      <w:lvlText w:val="-"/>
      <w:lvlJc w:val="left"/>
      <w:pPr>
        <w:ind w:left="1410" w:hanging="360"/>
      </w:pPr>
      <w:rPr>
        <w:rFonts w:ascii="Comic Sans MS" w:eastAsia="Times New Roman" w:hAnsi="Comic Sans MS" w:cs="Andalus" w:hint="default"/>
        <w:b w:val="0"/>
        <w:sz w:val="22"/>
      </w:rPr>
    </w:lvl>
    <w:lvl w:ilvl="1" w:tplc="040C0003" w:tentative="1">
      <w:start w:val="1"/>
      <w:numFmt w:val="bullet"/>
      <w:lvlText w:val="o"/>
      <w:lvlJc w:val="left"/>
      <w:pPr>
        <w:ind w:left="2130" w:hanging="360"/>
      </w:pPr>
      <w:rPr>
        <w:rFonts w:ascii="Courier New" w:hAnsi="Courier New" w:cs="Courier New" w:hint="default"/>
      </w:rPr>
    </w:lvl>
    <w:lvl w:ilvl="2" w:tplc="040C0005" w:tentative="1">
      <w:start w:val="1"/>
      <w:numFmt w:val="bullet"/>
      <w:lvlText w:val=""/>
      <w:lvlJc w:val="left"/>
      <w:pPr>
        <w:ind w:left="2850" w:hanging="360"/>
      </w:pPr>
      <w:rPr>
        <w:rFonts w:ascii="Wingdings" w:hAnsi="Wingdings" w:hint="default"/>
      </w:rPr>
    </w:lvl>
    <w:lvl w:ilvl="3" w:tplc="040C0001" w:tentative="1">
      <w:start w:val="1"/>
      <w:numFmt w:val="bullet"/>
      <w:lvlText w:val=""/>
      <w:lvlJc w:val="left"/>
      <w:pPr>
        <w:ind w:left="3570" w:hanging="360"/>
      </w:pPr>
      <w:rPr>
        <w:rFonts w:ascii="Symbol" w:hAnsi="Symbol" w:hint="default"/>
      </w:rPr>
    </w:lvl>
    <w:lvl w:ilvl="4" w:tplc="040C0003" w:tentative="1">
      <w:start w:val="1"/>
      <w:numFmt w:val="bullet"/>
      <w:lvlText w:val="o"/>
      <w:lvlJc w:val="left"/>
      <w:pPr>
        <w:ind w:left="4290" w:hanging="360"/>
      </w:pPr>
      <w:rPr>
        <w:rFonts w:ascii="Courier New" w:hAnsi="Courier New" w:cs="Courier New" w:hint="default"/>
      </w:rPr>
    </w:lvl>
    <w:lvl w:ilvl="5" w:tplc="040C0005" w:tentative="1">
      <w:start w:val="1"/>
      <w:numFmt w:val="bullet"/>
      <w:lvlText w:val=""/>
      <w:lvlJc w:val="left"/>
      <w:pPr>
        <w:ind w:left="5010" w:hanging="360"/>
      </w:pPr>
      <w:rPr>
        <w:rFonts w:ascii="Wingdings" w:hAnsi="Wingdings" w:hint="default"/>
      </w:rPr>
    </w:lvl>
    <w:lvl w:ilvl="6" w:tplc="040C0001" w:tentative="1">
      <w:start w:val="1"/>
      <w:numFmt w:val="bullet"/>
      <w:lvlText w:val=""/>
      <w:lvlJc w:val="left"/>
      <w:pPr>
        <w:ind w:left="5730" w:hanging="360"/>
      </w:pPr>
      <w:rPr>
        <w:rFonts w:ascii="Symbol" w:hAnsi="Symbol" w:hint="default"/>
      </w:rPr>
    </w:lvl>
    <w:lvl w:ilvl="7" w:tplc="040C0003" w:tentative="1">
      <w:start w:val="1"/>
      <w:numFmt w:val="bullet"/>
      <w:lvlText w:val="o"/>
      <w:lvlJc w:val="left"/>
      <w:pPr>
        <w:ind w:left="6450" w:hanging="360"/>
      </w:pPr>
      <w:rPr>
        <w:rFonts w:ascii="Courier New" w:hAnsi="Courier New" w:cs="Courier New" w:hint="default"/>
      </w:rPr>
    </w:lvl>
    <w:lvl w:ilvl="8" w:tplc="040C0005" w:tentative="1">
      <w:start w:val="1"/>
      <w:numFmt w:val="bullet"/>
      <w:lvlText w:val=""/>
      <w:lvlJc w:val="left"/>
      <w:pPr>
        <w:ind w:left="7170" w:hanging="360"/>
      </w:pPr>
      <w:rPr>
        <w:rFonts w:ascii="Wingdings" w:hAnsi="Wingdings" w:hint="default"/>
      </w:rPr>
    </w:lvl>
  </w:abstractNum>
  <w:abstractNum w:abstractNumId="33" w15:restartNumberingAfterBreak="0">
    <w:nsid w:val="68D20A34"/>
    <w:multiLevelType w:val="hybridMultilevel"/>
    <w:tmpl w:val="4F7CBCC4"/>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1C0669FE">
      <w:numFmt w:val="bullet"/>
      <w:lvlText w:val="-"/>
      <w:lvlJc w:val="left"/>
      <w:pPr>
        <w:tabs>
          <w:tab w:val="num" w:pos="2160"/>
        </w:tabs>
        <w:ind w:left="2160" w:hanging="360"/>
      </w:pPr>
      <w:rPr>
        <w:rFonts w:ascii="Times New Roman" w:eastAsia="Times New Roman" w:hAnsi="Times New Roman" w:cs="Times New Roman" w:hint="default"/>
      </w:rPr>
    </w:lvl>
    <w:lvl w:ilvl="3" w:tplc="040C000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B4E4EC3"/>
    <w:multiLevelType w:val="hybridMultilevel"/>
    <w:tmpl w:val="A5AE817A"/>
    <w:lvl w:ilvl="0" w:tplc="040C000D">
      <w:start w:val="1"/>
      <w:numFmt w:val="bullet"/>
      <w:lvlText w:val=""/>
      <w:lvlJc w:val="left"/>
      <w:pPr>
        <w:ind w:left="1440" w:hanging="360"/>
      </w:pPr>
      <w:rPr>
        <w:rFonts w:ascii="Wingdings" w:hAnsi="Wingding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35" w15:restartNumberingAfterBreak="0">
    <w:nsid w:val="6F56158C"/>
    <w:multiLevelType w:val="hybridMultilevel"/>
    <w:tmpl w:val="AF6E7A70"/>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6FF01B20"/>
    <w:multiLevelType w:val="hybridMultilevel"/>
    <w:tmpl w:val="854C513E"/>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71A35BAF"/>
    <w:multiLevelType w:val="hybridMultilevel"/>
    <w:tmpl w:val="3D846E26"/>
    <w:lvl w:ilvl="0" w:tplc="23525724">
      <w:start w:val="1"/>
      <w:numFmt w:val="bullet"/>
      <w:lvlText w:val=""/>
      <w:lvlPicBulletId w:val="0"/>
      <w:lvlJc w:val="left"/>
      <w:pPr>
        <w:ind w:left="1080" w:hanging="360"/>
      </w:pPr>
      <w:rPr>
        <w:rFonts w:ascii="Symbol" w:hAnsi="Symbol" w:hint="default"/>
        <w:color w:val="auto"/>
        <w:sz w:val="16"/>
        <w:szCs w:val="16"/>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8" w15:restartNumberingAfterBreak="0">
    <w:nsid w:val="75BB50C0"/>
    <w:multiLevelType w:val="hybridMultilevel"/>
    <w:tmpl w:val="2FFA01DA"/>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79354B86"/>
    <w:multiLevelType w:val="hybridMultilevel"/>
    <w:tmpl w:val="24C8709C"/>
    <w:lvl w:ilvl="0" w:tplc="23525724">
      <w:start w:val="1"/>
      <w:numFmt w:val="bullet"/>
      <w:lvlText w:val=""/>
      <w:lvlPicBulletId w:val="0"/>
      <w:lvlJc w:val="left"/>
      <w:pPr>
        <w:ind w:left="928" w:hanging="360"/>
      </w:pPr>
      <w:rPr>
        <w:rFonts w:ascii="Symbol" w:hAnsi="Symbol" w:hint="default"/>
        <w:color w:val="auto"/>
        <w:sz w:val="16"/>
        <w:szCs w:val="16"/>
      </w:rPr>
    </w:lvl>
    <w:lvl w:ilvl="1" w:tplc="040C0003" w:tentative="1">
      <w:start w:val="1"/>
      <w:numFmt w:val="bullet"/>
      <w:lvlText w:val="o"/>
      <w:lvlJc w:val="left"/>
      <w:pPr>
        <w:ind w:left="1648" w:hanging="360"/>
      </w:pPr>
      <w:rPr>
        <w:rFonts w:ascii="Courier New" w:hAnsi="Courier New" w:cs="Courier New" w:hint="default"/>
      </w:rPr>
    </w:lvl>
    <w:lvl w:ilvl="2" w:tplc="040C0005" w:tentative="1">
      <w:start w:val="1"/>
      <w:numFmt w:val="bullet"/>
      <w:lvlText w:val=""/>
      <w:lvlJc w:val="left"/>
      <w:pPr>
        <w:ind w:left="2368" w:hanging="360"/>
      </w:pPr>
      <w:rPr>
        <w:rFonts w:ascii="Wingdings" w:hAnsi="Wingdings" w:hint="default"/>
      </w:rPr>
    </w:lvl>
    <w:lvl w:ilvl="3" w:tplc="040C0001" w:tentative="1">
      <w:start w:val="1"/>
      <w:numFmt w:val="bullet"/>
      <w:lvlText w:val=""/>
      <w:lvlJc w:val="left"/>
      <w:pPr>
        <w:ind w:left="3088" w:hanging="360"/>
      </w:pPr>
      <w:rPr>
        <w:rFonts w:ascii="Symbol" w:hAnsi="Symbol" w:hint="default"/>
      </w:rPr>
    </w:lvl>
    <w:lvl w:ilvl="4" w:tplc="040C0003" w:tentative="1">
      <w:start w:val="1"/>
      <w:numFmt w:val="bullet"/>
      <w:lvlText w:val="o"/>
      <w:lvlJc w:val="left"/>
      <w:pPr>
        <w:ind w:left="3808" w:hanging="360"/>
      </w:pPr>
      <w:rPr>
        <w:rFonts w:ascii="Courier New" w:hAnsi="Courier New" w:cs="Courier New" w:hint="default"/>
      </w:rPr>
    </w:lvl>
    <w:lvl w:ilvl="5" w:tplc="040C0005" w:tentative="1">
      <w:start w:val="1"/>
      <w:numFmt w:val="bullet"/>
      <w:lvlText w:val=""/>
      <w:lvlJc w:val="left"/>
      <w:pPr>
        <w:ind w:left="4528" w:hanging="360"/>
      </w:pPr>
      <w:rPr>
        <w:rFonts w:ascii="Wingdings" w:hAnsi="Wingdings" w:hint="default"/>
      </w:rPr>
    </w:lvl>
    <w:lvl w:ilvl="6" w:tplc="040C0001" w:tentative="1">
      <w:start w:val="1"/>
      <w:numFmt w:val="bullet"/>
      <w:lvlText w:val=""/>
      <w:lvlJc w:val="left"/>
      <w:pPr>
        <w:ind w:left="5248" w:hanging="360"/>
      </w:pPr>
      <w:rPr>
        <w:rFonts w:ascii="Symbol" w:hAnsi="Symbol" w:hint="default"/>
      </w:rPr>
    </w:lvl>
    <w:lvl w:ilvl="7" w:tplc="040C0003" w:tentative="1">
      <w:start w:val="1"/>
      <w:numFmt w:val="bullet"/>
      <w:lvlText w:val="o"/>
      <w:lvlJc w:val="left"/>
      <w:pPr>
        <w:ind w:left="5968" w:hanging="360"/>
      </w:pPr>
      <w:rPr>
        <w:rFonts w:ascii="Courier New" w:hAnsi="Courier New" w:cs="Courier New" w:hint="default"/>
      </w:rPr>
    </w:lvl>
    <w:lvl w:ilvl="8" w:tplc="040C0005" w:tentative="1">
      <w:start w:val="1"/>
      <w:numFmt w:val="bullet"/>
      <w:lvlText w:val=""/>
      <w:lvlJc w:val="left"/>
      <w:pPr>
        <w:ind w:left="6688" w:hanging="360"/>
      </w:pPr>
      <w:rPr>
        <w:rFonts w:ascii="Wingdings" w:hAnsi="Wingdings" w:hint="default"/>
      </w:rPr>
    </w:lvl>
  </w:abstractNum>
  <w:abstractNum w:abstractNumId="40" w15:restartNumberingAfterBreak="0">
    <w:nsid w:val="79DB258D"/>
    <w:multiLevelType w:val="hybridMultilevel"/>
    <w:tmpl w:val="B7BA0FA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79ED5B97"/>
    <w:multiLevelType w:val="hybridMultilevel"/>
    <w:tmpl w:val="B01A873C"/>
    <w:lvl w:ilvl="0" w:tplc="968E46B6">
      <w:start w:val="1"/>
      <w:numFmt w:val="bullet"/>
      <w:lvlText w:val="-"/>
      <w:lvlJc w:val="center"/>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7B6A5FCA"/>
    <w:multiLevelType w:val="hybridMultilevel"/>
    <w:tmpl w:val="C46E62E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7C801680"/>
    <w:multiLevelType w:val="hybridMultilevel"/>
    <w:tmpl w:val="DCB237C4"/>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5"/>
  </w:num>
  <w:num w:numId="2">
    <w:abstractNumId w:val="33"/>
  </w:num>
  <w:num w:numId="3">
    <w:abstractNumId w:val="14"/>
  </w:num>
  <w:num w:numId="4">
    <w:abstractNumId w:val="6"/>
  </w:num>
  <w:num w:numId="5">
    <w:abstractNumId w:val="16"/>
  </w:num>
  <w:num w:numId="6">
    <w:abstractNumId w:val="7"/>
  </w:num>
  <w:num w:numId="7">
    <w:abstractNumId w:val="39"/>
  </w:num>
  <w:num w:numId="8">
    <w:abstractNumId w:val="21"/>
  </w:num>
  <w:num w:numId="9">
    <w:abstractNumId w:val="11"/>
  </w:num>
  <w:num w:numId="10">
    <w:abstractNumId w:val="4"/>
  </w:num>
  <w:num w:numId="11">
    <w:abstractNumId w:val="37"/>
  </w:num>
  <w:num w:numId="12">
    <w:abstractNumId w:val="41"/>
  </w:num>
  <w:num w:numId="13">
    <w:abstractNumId w:val="30"/>
  </w:num>
  <w:num w:numId="14">
    <w:abstractNumId w:val="2"/>
  </w:num>
  <w:num w:numId="15">
    <w:abstractNumId w:val="29"/>
  </w:num>
  <w:num w:numId="16">
    <w:abstractNumId w:val="27"/>
  </w:num>
  <w:num w:numId="17">
    <w:abstractNumId w:val="10"/>
  </w:num>
  <w:num w:numId="18">
    <w:abstractNumId w:val="31"/>
  </w:num>
  <w:num w:numId="19">
    <w:abstractNumId w:val="0"/>
  </w:num>
  <w:num w:numId="20">
    <w:abstractNumId w:val="28"/>
  </w:num>
  <w:num w:numId="21">
    <w:abstractNumId w:val="32"/>
  </w:num>
  <w:num w:numId="22">
    <w:abstractNumId w:val="34"/>
  </w:num>
  <w:num w:numId="23">
    <w:abstractNumId w:val="38"/>
  </w:num>
  <w:num w:numId="24">
    <w:abstractNumId w:val="23"/>
  </w:num>
  <w:num w:numId="25">
    <w:abstractNumId w:val="40"/>
  </w:num>
  <w:num w:numId="26">
    <w:abstractNumId w:val="12"/>
  </w:num>
  <w:num w:numId="27">
    <w:abstractNumId w:val="43"/>
  </w:num>
  <w:num w:numId="28">
    <w:abstractNumId w:val="36"/>
  </w:num>
  <w:num w:numId="29">
    <w:abstractNumId w:val="5"/>
  </w:num>
  <w:num w:numId="30">
    <w:abstractNumId w:val="19"/>
  </w:num>
  <w:num w:numId="31">
    <w:abstractNumId w:val="18"/>
  </w:num>
  <w:num w:numId="32">
    <w:abstractNumId w:val="26"/>
  </w:num>
  <w:num w:numId="33">
    <w:abstractNumId w:val="24"/>
  </w:num>
  <w:num w:numId="34">
    <w:abstractNumId w:val="17"/>
  </w:num>
  <w:num w:numId="35">
    <w:abstractNumId w:val="13"/>
  </w:num>
  <w:num w:numId="36">
    <w:abstractNumId w:val="1"/>
  </w:num>
  <w:num w:numId="37">
    <w:abstractNumId w:val="20"/>
  </w:num>
  <w:num w:numId="38">
    <w:abstractNumId w:val="22"/>
  </w:num>
  <w:num w:numId="39">
    <w:abstractNumId w:val="42"/>
  </w:num>
  <w:num w:numId="40">
    <w:abstractNumId w:val="25"/>
  </w:num>
  <w:num w:numId="41">
    <w:abstractNumId w:val="3"/>
  </w:num>
  <w:num w:numId="42">
    <w:abstractNumId w:val="9"/>
  </w:num>
  <w:num w:numId="43">
    <w:abstractNumId w:val="35"/>
  </w:num>
  <w:num w:numId="4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5A526C"/>
    <w:rsid w:val="00033BF1"/>
    <w:rsid w:val="001026B3"/>
    <w:rsid w:val="00176A19"/>
    <w:rsid w:val="0027638E"/>
    <w:rsid w:val="00300D02"/>
    <w:rsid w:val="00317EE4"/>
    <w:rsid w:val="00353FC6"/>
    <w:rsid w:val="003E633D"/>
    <w:rsid w:val="0042183E"/>
    <w:rsid w:val="0043631C"/>
    <w:rsid w:val="004610EE"/>
    <w:rsid w:val="004635E8"/>
    <w:rsid w:val="00496727"/>
    <w:rsid w:val="004F5A73"/>
    <w:rsid w:val="0051695D"/>
    <w:rsid w:val="00522E8A"/>
    <w:rsid w:val="005A526C"/>
    <w:rsid w:val="005B682E"/>
    <w:rsid w:val="005C0605"/>
    <w:rsid w:val="005F18E8"/>
    <w:rsid w:val="00652F07"/>
    <w:rsid w:val="006A6C32"/>
    <w:rsid w:val="006B56D5"/>
    <w:rsid w:val="006E4C0B"/>
    <w:rsid w:val="007471EF"/>
    <w:rsid w:val="007D499A"/>
    <w:rsid w:val="007D67B2"/>
    <w:rsid w:val="00800966"/>
    <w:rsid w:val="00821307"/>
    <w:rsid w:val="00826CB8"/>
    <w:rsid w:val="00895CA0"/>
    <w:rsid w:val="008D2714"/>
    <w:rsid w:val="00937FEB"/>
    <w:rsid w:val="009B1607"/>
    <w:rsid w:val="009D1CC8"/>
    <w:rsid w:val="00A11521"/>
    <w:rsid w:val="00A221C7"/>
    <w:rsid w:val="00A52248"/>
    <w:rsid w:val="00A859ED"/>
    <w:rsid w:val="00A97C3C"/>
    <w:rsid w:val="00B00F3C"/>
    <w:rsid w:val="00B73FB8"/>
    <w:rsid w:val="00BF3ACC"/>
    <w:rsid w:val="00C43FF1"/>
    <w:rsid w:val="00C7332A"/>
    <w:rsid w:val="00CA20F3"/>
    <w:rsid w:val="00CB02EE"/>
    <w:rsid w:val="00D23EB9"/>
    <w:rsid w:val="00D57D18"/>
    <w:rsid w:val="00DB7085"/>
    <w:rsid w:val="00DF0A7F"/>
    <w:rsid w:val="00E02E38"/>
    <w:rsid w:val="00E14A5D"/>
    <w:rsid w:val="00E36C17"/>
    <w:rsid w:val="00E8346B"/>
    <w:rsid w:val="00EA18ED"/>
    <w:rsid w:val="00EA57A5"/>
    <w:rsid w:val="00F14BB9"/>
    <w:rsid w:val="00F21A32"/>
    <w:rsid w:val="00F57D8C"/>
    <w:rsid w:val="00F71BFC"/>
    <w:rsid w:val="00FB7F82"/>
    <w:rsid w:val="00FD59A9"/>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5A3C873-D008-43EE-889B-BBC2459C0A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A526C"/>
    <w:pPr>
      <w:spacing w:after="0" w:line="240" w:lineRule="auto"/>
    </w:pPr>
    <w:rPr>
      <w:rFonts w:ascii="Times New Roman" w:eastAsia="Times New Roman" w:hAnsi="Times New Roman" w:cs="Times New Roman"/>
      <w:sz w:val="24"/>
      <w:szCs w:val="24"/>
      <w:lang w:eastAsia="fr-FR"/>
    </w:rPr>
  </w:style>
  <w:style w:type="paragraph" w:styleId="Titre1">
    <w:name w:val="heading 1"/>
    <w:basedOn w:val="Normal"/>
    <w:next w:val="Normal"/>
    <w:link w:val="Titre1Car"/>
    <w:qFormat/>
    <w:rsid w:val="005A526C"/>
    <w:pPr>
      <w:keepNext/>
      <w:tabs>
        <w:tab w:val="left" w:pos="6400"/>
      </w:tabs>
      <w:jc w:val="center"/>
      <w:outlineLvl w:val="0"/>
    </w:pPr>
    <w:rPr>
      <w:b/>
      <w:bCs/>
    </w:rPr>
  </w:style>
  <w:style w:type="paragraph" w:styleId="Titre2">
    <w:name w:val="heading 2"/>
    <w:basedOn w:val="Normal"/>
    <w:next w:val="Normal"/>
    <w:link w:val="Titre2Car"/>
    <w:qFormat/>
    <w:rsid w:val="005A526C"/>
    <w:pPr>
      <w:keepNext/>
      <w:spacing w:before="240" w:after="60"/>
      <w:outlineLvl w:val="1"/>
    </w:pPr>
    <w:rPr>
      <w:rFonts w:ascii="Arial" w:hAnsi="Arial" w:cs="Arial"/>
      <w:b/>
      <w:bCs/>
      <w:i/>
      <w:iCs/>
      <w:sz w:val="28"/>
      <w:szCs w:val="28"/>
    </w:rPr>
  </w:style>
  <w:style w:type="paragraph" w:styleId="Titre3">
    <w:name w:val="heading 3"/>
    <w:basedOn w:val="Normal"/>
    <w:next w:val="Normal"/>
    <w:link w:val="Titre3Car"/>
    <w:qFormat/>
    <w:rsid w:val="005A526C"/>
    <w:pPr>
      <w:keepNext/>
      <w:spacing w:before="240" w:after="60"/>
      <w:outlineLvl w:val="2"/>
    </w:pPr>
    <w:rPr>
      <w:rFonts w:ascii="Arial" w:hAnsi="Arial" w:cs="Arial"/>
      <w:b/>
      <w:bCs/>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nhideWhenUsed/>
    <w:rsid w:val="005A526C"/>
    <w:pPr>
      <w:tabs>
        <w:tab w:val="center" w:pos="4536"/>
        <w:tab w:val="right" w:pos="9072"/>
      </w:tabs>
    </w:pPr>
  </w:style>
  <w:style w:type="character" w:customStyle="1" w:styleId="En-tteCar">
    <w:name w:val="En-tête Car"/>
    <w:basedOn w:val="Policepardfaut"/>
    <w:link w:val="En-tte"/>
    <w:uiPriority w:val="99"/>
    <w:semiHidden/>
    <w:rsid w:val="005A526C"/>
  </w:style>
  <w:style w:type="paragraph" w:styleId="Pieddepage">
    <w:name w:val="footer"/>
    <w:basedOn w:val="Normal"/>
    <w:link w:val="PieddepageCar"/>
    <w:uiPriority w:val="99"/>
    <w:semiHidden/>
    <w:unhideWhenUsed/>
    <w:rsid w:val="005A526C"/>
    <w:pPr>
      <w:tabs>
        <w:tab w:val="center" w:pos="4536"/>
        <w:tab w:val="right" w:pos="9072"/>
      </w:tabs>
    </w:pPr>
  </w:style>
  <w:style w:type="character" w:customStyle="1" w:styleId="PieddepageCar">
    <w:name w:val="Pied de page Car"/>
    <w:basedOn w:val="Policepardfaut"/>
    <w:link w:val="Pieddepage"/>
    <w:uiPriority w:val="99"/>
    <w:semiHidden/>
    <w:rsid w:val="005A526C"/>
  </w:style>
  <w:style w:type="character" w:customStyle="1" w:styleId="Titre1Car">
    <w:name w:val="Titre 1 Car"/>
    <w:basedOn w:val="Policepardfaut"/>
    <w:link w:val="Titre1"/>
    <w:rsid w:val="005A526C"/>
    <w:rPr>
      <w:rFonts w:ascii="Times New Roman" w:eastAsia="Times New Roman" w:hAnsi="Times New Roman" w:cs="Times New Roman"/>
      <w:b/>
      <w:bCs/>
      <w:sz w:val="24"/>
      <w:szCs w:val="24"/>
      <w:lang w:eastAsia="fr-FR"/>
    </w:rPr>
  </w:style>
  <w:style w:type="character" w:customStyle="1" w:styleId="Titre2Car">
    <w:name w:val="Titre 2 Car"/>
    <w:basedOn w:val="Policepardfaut"/>
    <w:link w:val="Titre2"/>
    <w:rsid w:val="005A526C"/>
    <w:rPr>
      <w:rFonts w:ascii="Arial" w:eastAsia="Times New Roman" w:hAnsi="Arial" w:cs="Arial"/>
      <w:b/>
      <w:bCs/>
      <w:i/>
      <w:iCs/>
      <w:sz w:val="28"/>
      <w:szCs w:val="28"/>
      <w:lang w:eastAsia="fr-FR"/>
    </w:rPr>
  </w:style>
  <w:style w:type="character" w:customStyle="1" w:styleId="Titre3Car">
    <w:name w:val="Titre 3 Car"/>
    <w:basedOn w:val="Policepardfaut"/>
    <w:link w:val="Titre3"/>
    <w:rsid w:val="005A526C"/>
    <w:rPr>
      <w:rFonts w:ascii="Arial" w:eastAsia="Times New Roman" w:hAnsi="Arial" w:cs="Arial"/>
      <w:b/>
      <w:bCs/>
      <w:sz w:val="26"/>
      <w:szCs w:val="26"/>
      <w:lang w:eastAsia="fr-FR"/>
    </w:rPr>
  </w:style>
  <w:style w:type="paragraph" w:styleId="Paragraphedeliste">
    <w:name w:val="List Paragraph"/>
    <w:basedOn w:val="Normal"/>
    <w:uiPriority w:val="34"/>
    <w:qFormat/>
    <w:rsid w:val="005A526C"/>
    <w:pPr>
      <w:ind w:left="720"/>
      <w:contextualSpacing/>
    </w:pPr>
  </w:style>
  <w:style w:type="paragraph" w:styleId="Textedebulles">
    <w:name w:val="Balloon Text"/>
    <w:basedOn w:val="Normal"/>
    <w:link w:val="TextedebullesCar"/>
    <w:uiPriority w:val="99"/>
    <w:semiHidden/>
    <w:unhideWhenUsed/>
    <w:rsid w:val="005A526C"/>
    <w:rPr>
      <w:rFonts w:ascii="Tahoma" w:hAnsi="Tahoma" w:cs="Tahoma"/>
      <w:sz w:val="16"/>
      <w:szCs w:val="16"/>
    </w:rPr>
  </w:style>
  <w:style w:type="character" w:customStyle="1" w:styleId="TextedebullesCar">
    <w:name w:val="Texte de bulles Car"/>
    <w:basedOn w:val="Policepardfaut"/>
    <w:link w:val="Textedebulles"/>
    <w:uiPriority w:val="99"/>
    <w:semiHidden/>
    <w:rsid w:val="005A526C"/>
    <w:rPr>
      <w:rFonts w:ascii="Tahoma" w:eastAsia="Times New Roman" w:hAnsi="Tahoma" w:cs="Tahoma"/>
      <w:sz w:val="16"/>
      <w:szCs w:val="16"/>
      <w:lang w:eastAsia="fr-FR"/>
    </w:rPr>
  </w:style>
  <w:style w:type="character" w:customStyle="1" w:styleId="st">
    <w:name w:val="st"/>
    <w:basedOn w:val="Policepardfaut"/>
    <w:rsid w:val="00300D02"/>
  </w:style>
  <w:style w:type="character" w:styleId="Accentuation">
    <w:name w:val="Emphasis"/>
    <w:basedOn w:val="Policepardfaut"/>
    <w:uiPriority w:val="20"/>
    <w:qFormat/>
    <w:rsid w:val="00300D02"/>
    <w:rPr>
      <w:i/>
      <w:iCs/>
    </w:rPr>
  </w:style>
  <w:style w:type="paragraph" w:customStyle="1" w:styleId="Default">
    <w:name w:val="Default"/>
    <w:rsid w:val="00826CB8"/>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F9E343F-4B8A-46C5-9018-9CE78B57D7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438</Words>
  <Characters>2411</Characters>
  <Application>Microsoft Office Word</Application>
  <DocSecurity>0</DocSecurity>
  <Lines>20</Lines>
  <Paragraphs>5</Paragraphs>
  <ScaleCrop>false</ScaleCrop>
  <HeadingPairs>
    <vt:vector size="2" baseType="variant">
      <vt:variant>
        <vt:lpstr>Titre</vt:lpstr>
      </vt:variant>
      <vt:variant>
        <vt:i4>1</vt:i4>
      </vt:variant>
    </vt:vector>
  </HeadingPairs>
  <TitlesOfParts>
    <vt:vector size="1" baseType="lpstr">
      <vt:lpstr/>
    </vt:vector>
  </TitlesOfParts>
  <Company>Hewlett-Packard</Company>
  <LinksUpToDate>false</LinksUpToDate>
  <CharactersWithSpaces>2844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portable</dc:creator>
  <cp:lastModifiedBy>PC</cp:lastModifiedBy>
  <cp:revision>3</cp:revision>
  <dcterms:created xsi:type="dcterms:W3CDTF">2016-07-15T16:56:00Z</dcterms:created>
  <dcterms:modified xsi:type="dcterms:W3CDTF">2016-07-18T16:30:00Z</dcterms:modified>
</cp:coreProperties>
</file>